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E9526" w14:textId="3E1CA615" w:rsidR="00D2506F" w:rsidRPr="00592982" w:rsidRDefault="00D2506F" w:rsidP="00D2506F">
      <w:pPr>
        <w:pStyle w:val="NormaleWeb"/>
        <w:rPr>
          <w:rFonts w:ascii="Arial" w:hAnsi="Arial" w:cs="Arial"/>
        </w:rPr>
      </w:pPr>
      <w:r w:rsidRPr="00592982">
        <w:rPr>
          <w:rFonts w:ascii="Arial" w:hAnsi="Arial" w:cs="Arial"/>
          <w:b/>
          <w:bCs/>
        </w:rPr>
        <w:t xml:space="preserve">Classe </w:t>
      </w:r>
      <w:r w:rsidRPr="00592982">
        <w:rPr>
          <w:rFonts w:ascii="Arial" w:hAnsi="Arial" w:cs="Arial"/>
        </w:rPr>
        <w:t>4^ INDIRIZZO TURISMO</w:t>
      </w:r>
      <w:r w:rsidRPr="00592982">
        <w:rPr>
          <w:rFonts w:ascii="Arial" w:hAnsi="Arial" w:cs="Arial"/>
        </w:rPr>
        <w:br/>
      </w:r>
      <w:r w:rsidRPr="00592982">
        <w:rPr>
          <w:rFonts w:ascii="Arial" w:hAnsi="Arial" w:cs="Arial"/>
          <w:b/>
          <w:bCs/>
        </w:rPr>
        <w:t>Libro di testo</w:t>
      </w:r>
      <w:r w:rsidRPr="00592982">
        <w:rPr>
          <w:rFonts w:ascii="Arial" w:hAnsi="Arial" w:cs="Arial"/>
        </w:rPr>
        <w:t xml:space="preserve">: Bianchi, Kohler: </w:t>
      </w:r>
      <w:r w:rsidR="00592982" w:rsidRPr="00592982">
        <w:rPr>
          <w:rFonts w:ascii="Arial" w:hAnsi="Arial" w:cs="Arial"/>
        </w:rPr>
        <w:t>Scopri L’EUROPA</w:t>
      </w:r>
      <w:r w:rsidRPr="00592982">
        <w:rPr>
          <w:rFonts w:ascii="Arial" w:hAnsi="Arial" w:cs="Arial"/>
        </w:rPr>
        <w:t>, De Agostini 20</w:t>
      </w:r>
      <w:r w:rsidR="00592982" w:rsidRPr="00592982">
        <w:rPr>
          <w:rFonts w:ascii="Arial" w:hAnsi="Arial" w:cs="Arial"/>
        </w:rPr>
        <w:t>22</w:t>
      </w:r>
      <w:r w:rsidRPr="00592982">
        <w:rPr>
          <w:rFonts w:ascii="Arial" w:hAnsi="Arial" w:cs="Arial"/>
        </w:rPr>
        <w:t xml:space="preserve"> </w:t>
      </w:r>
    </w:p>
    <w:p w14:paraId="01A972B6" w14:textId="77777777" w:rsidR="00592982" w:rsidRPr="00592982" w:rsidRDefault="00D2506F" w:rsidP="00D2506F">
      <w:pPr>
        <w:pStyle w:val="NormaleWeb"/>
        <w:rPr>
          <w:rFonts w:ascii="Arial" w:hAnsi="Arial" w:cs="Arial"/>
          <w:b/>
          <w:bCs/>
        </w:rPr>
      </w:pPr>
      <w:r w:rsidRPr="00592982">
        <w:rPr>
          <w:rFonts w:ascii="Arial" w:hAnsi="Arial" w:cs="Arial"/>
          <w:b/>
          <w:bCs/>
        </w:rPr>
        <w:t xml:space="preserve">PROGRAMMA </w:t>
      </w:r>
      <w:r w:rsidR="00592982" w:rsidRPr="00592982">
        <w:rPr>
          <w:rFonts w:ascii="Arial" w:hAnsi="Arial" w:cs="Arial"/>
          <w:b/>
          <w:bCs/>
        </w:rPr>
        <w:t xml:space="preserve">MINIMO DI GEOGRAFIA </w:t>
      </w:r>
    </w:p>
    <w:p w14:paraId="2049DD72" w14:textId="77777777" w:rsidR="00592982" w:rsidRPr="00592982" w:rsidRDefault="00D2506F" w:rsidP="00D2506F">
      <w:pPr>
        <w:pStyle w:val="NormaleWeb"/>
        <w:rPr>
          <w:rFonts w:ascii="Arial" w:hAnsi="Arial" w:cs="Arial"/>
          <w:b/>
          <w:bCs/>
        </w:rPr>
      </w:pPr>
      <w:r w:rsidRPr="00592982">
        <w:rPr>
          <w:rFonts w:ascii="Arial" w:hAnsi="Arial" w:cs="Arial"/>
          <w:b/>
          <w:bCs/>
        </w:rPr>
        <w:t>MODULO A: Il turismo</w:t>
      </w:r>
      <w:r w:rsidR="00592982" w:rsidRPr="00592982">
        <w:rPr>
          <w:rFonts w:ascii="Arial" w:hAnsi="Arial" w:cs="Arial"/>
          <w:b/>
          <w:bCs/>
        </w:rPr>
        <w:t xml:space="preserve"> in </w:t>
      </w:r>
      <w:r w:rsidR="00592982" w:rsidRPr="00592982">
        <w:rPr>
          <w:rFonts w:ascii="Arial" w:hAnsi="Arial" w:cs="Arial"/>
          <w:b/>
        </w:rPr>
        <w:t>Europa</w:t>
      </w:r>
      <w:r w:rsidR="00592982" w:rsidRPr="00592982">
        <w:rPr>
          <w:rFonts w:ascii="Arial" w:hAnsi="Arial" w:cs="Arial"/>
          <w:b/>
          <w:bCs/>
        </w:rPr>
        <w:t xml:space="preserve"> </w:t>
      </w:r>
    </w:p>
    <w:p w14:paraId="59CB7E99" w14:textId="77777777" w:rsidR="00592982" w:rsidRPr="00592982" w:rsidRDefault="00592982" w:rsidP="00592982">
      <w:pPr>
        <w:spacing w:before="8" w:after="0" w:line="276" w:lineRule="exact"/>
        <w:rPr>
          <w:rFonts w:ascii="Arial" w:hAnsi="Arial" w:cs="Arial"/>
          <w:b/>
          <w:bCs/>
          <w:color w:val="000000"/>
          <w:w w:val="108"/>
          <w:sz w:val="24"/>
          <w:szCs w:val="24"/>
        </w:rPr>
      </w:pPr>
      <w:r w:rsidRPr="00592982">
        <w:rPr>
          <w:rFonts w:ascii="Arial" w:hAnsi="Arial" w:cs="Arial"/>
          <w:b/>
          <w:bCs/>
          <w:color w:val="000000"/>
          <w:w w:val="108"/>
          <w:sz w:val="24"/>
          <w:szCs w:val="24"/>
        </w:rPr>
        <w:t>Unità 1 Le risorse turistiche: natura e cultura</w:t>
      </w:r>
    </w:p>
    <w:p w14:paraId="6EC489DC" w14:textId="77777777" w:rsidR="00592982" w:rsidRPr="00592982" w:rsidRDefault="00592982" w:rsidP="00592982">
      <w:pPr>
        <w:pStyle w:val="Paragrafoelenco"/>
        <w:numPr>
          <w:ilvl w:val="0"/>
          <w:numId w:val="8"/>
        </w:numPr>
        <w:spacing w:before="8" w:after="0" w:line="276" w:lineRule="exact"/>
        <w:rPr>
          <w:rFonts w:ascii="Arial" w:hAnsi="Arial" w:cs="Arial"/>
          <w:color w:val="000000"/>
          <w:w w:val="108"/>
          <w:sz w:val="24"/>
          <w:szCs w:val="24"/>
        </w:rPr>
      </w:pPr>
      <w:r w:rsidRPr="00592982">
        <w:rPr>
          <w:rFonts w:ascii="Arial" w:hAnsi="Arial" w:cs="Arial"/>
          <w:color w:val="000000"/>
          <w:w w:val="108"/>
          <w:sz w:val="24"/>
          <w:szCs w:val="24"/>
        </w:rPr>
        <w:t>Un patrimonio molto ricco</w:t>
      </w:r>
    </w:p>
    <w:p w14:paraId="04E9B004" w14:textId="77777777" w:rsidR="00592982" w:rsidRPr="00592982" w:rsidRDefault="00592982" w:rsidP="00592982">
      <w:pPr>
        <w:pStyle w:val="Paragrafoelenco"/>
        <w:numPr>
          <w:ilvl w:val="0"/>
          <w:numId w:val="8"/>
        </w:numPr>
        <w:spacing w:before="8" w:after="0" w:line="276" w:lineRule="exact"/>
        <w:rPr>
          <w:rFonts w:ascii="Arial" w:hAnsi="Arial" w:cs="Arial"/>
          <w:color w:val="000000"/>
          <w:w w:val="108"/>
          <w:sz w:val="24"/>
          <w:szCs w:val="24"/>
        </w:rPr>
      </w:pPr>
      <w:r w:rsidRPr="00592982">
        <w:rPr>
          <w:rFonts w:ascii="Arial" w:hAnsi="Arial" w:cs="Arial"/>
          <w:color w:val="000000"/>
          <w:w w:val="108"/>
          <w:sz w:val="24"/>
          <w:szCs w:val="24"/>
        </w:rPr>
        <w:t>Le grandi aree ambientali</w:t>
      </w:r>
    </w:p>
    <w:p w14:paraId="14123CEF" w14:textId="77777777" w:rsidR="00592982" w:rsidRPr="00592982" w:rsidRDefault="00592982" w:rsidP="00592982">
      <w:pPr>
        <w:numPr>
          <w:ilvl w:val="0"/>
          <w:numId w:val="6"/>
        </w:numPr>
        <w:spacing w:before="8" w:after="0" w:line="276" w:lineRule="exact"/>
        <w:jc w:val="left"/>
        <w:rPr>
          <w:rFonts w:ascii="Arial" w:hAnsi="Arial" w:cs="Arial"/>
          <w:color w:val="000000"/>
          <w:w w:val="108"/>
          <w:sz w:val="24"/>
          <w:szCs w:val="24"/>
        </w:rPr>
      </w:pPr>
      <w:r w:rsidRPr="00592982">
        <w:rPr>
          <w:rFonts w:ascii="Arial" w:hAnsi="Arial" w:cs="Arial"/>
          <w:color w:val="000000"/>
          <w:w w:val="108"/>
          <w:sz w:val="24"/>
          <w:szCs w:val="24"/>
        </w:rPr>
        <w:t>Le risorse naturali</w:t>
      </w:r>
    </w:p>
    <w:p w14:paraId="1AB84823" w14:textId="77777777" w:rsidR="00592982" w:rsidRPr="00592982" w:rsidRDefault="00592982" w:rsidP="00592982">
      <w:pPr>
        <w:numPr>
          <w:ilvl w:val="0"/>
          <w:numId w:val="6"/>
        </w:numPr>
        <w:spacing w:before="8" w:after="0" w:line="276" w:lineRule="exact"/>
        <w:jc w:val="left"/>
        <w:rPr>
          <w:rFonts w:ascii="Arial" w:hAnsi="Arial" w:cs="Arial"/>
          <w:color w:val="000000"/>
          <w:w w:val="108"/>
          <w:sz w:val="24"/>
          <w:szCs w:val="24"/>
        </w:rPr>
      </w:pPr>
      <w:r w:rsidRPr="00592982">
        <w:rPr>
          <w:rFonts w:ascii="Arial" w:hAnsi="Arial" w:cs="Arial"/>
          <w:color w:val="000000"/>
          <w:w w:val="108"/>
          <w:sz w:val="24"/>
          <w:szCs w:val="24"/>
        </w:rPr>
        <w:t>Le risorse culturali</w:t>
      </w:r>
    </w:p>
    <w:p w14:paraId="2AB419BE" w14:textId="77777777" w:rsidR="00592982" w:rsidRPr="00592982" w:rsidRDefault="00592982" w:rsidP="00592982">
      <w:pPr>
        <w:spacing w:before="8" w:after="0" w:line="276" w:lineRule="exact"/>
        <w:rPr>
          <w:rFonts w:ascii="Arial" w:hAnsi="Arial" w:cs="Arial"/>
          <w:color w:val="000000"/>
          <w:w w:val="108"/>
          <w:sz w:val="24"/>
          <w:szCs w:val="24"/>
        </w:rPr>
      </w:pPr>
    </w:p>
    <w:p w14:paraId="5A4C5C3F" w14:textId="77777777" w:rsidR="00592982" w:rsidRPr="00592982" w:rsidRDefault="00592982" w:rsidP="00592982">
      <w:pPr>
        <w:spacing w:before="8" w:after="0" w:line="276" w:lineRule="exact"/>
        <w:rPr>
          <w:rFonts w:ascii="Arial" w:hAnsi="Arial" w:cs="Arial"/>
          <w:b/>
          <w:bCs/>
          <w:color w:val="000000"/>
          <w:w w:val="108"/>
          <w:sz w:val="24"/>
          <w:szCs w:val="24"/>
        </w:rPr>
      </w:pPr>
      <w:r w:rsidRPr="00592982">
        <w:rPr>
          <w:rFonts w:ascii="Arial" w:hAnsi="Arial" w:cs="Arial"/>
          <w:b/>
          <w:bCs/>
          <w:color w:val="000000"/>
          <w:w w:val="108"/>
          <w:sz w:val="24"/>
          <w:szCs w:val="24"/>
        </w:rPr>
        <w:t>Unità 2 Flussi, risorse e trasporti</w:t>
      </w:r>
    </w:p>
    <w:p w14:paraId="3E7BCF01" w14:textId="77777777" w:rsidR="00592982" w:rsidRPr="00592982" w:rsidRDefault="00592982" w:rsidP="00592982">
      <w:pPr>
        <w:pStyle w:val="Paragrafoelenco"/>
        <w:numPr>
          <w:ilvl w:val="0"/>
          <w:numId w:val="9"/>
        </w:numPr>
        <w:spacing w:before="8" w:after="0" w:line="276" w:lineRule="exact"/>
        <w:rPr>
          <w:rFonts w:ascii="Arial" w:hAnsi="Arial" w:cs="Arial"/>
          <w:b/>
          <w:bCs/>
          <w:color w:val="000000"/>
          <w:w w:val="108"/>
          <w:sz w:val="24"/>
          <w:szCs w:val="24"/>
        </w:rPr>
      </w:pPr>
      <w:r w:rsidRPr="00592982">
        <w:rPr>
          <w:rFonts w:ascii="Arial" w:hAnsi="Arial" w:cs="Arial"/>
          <w:color w:val="000000"/>
          <w:w w:val="108"/>
          <w:sz w:val="24"/>
          <w:szCs w:val="24"/>
        </w:rPr>
        <w:t>Sfide e prospettive in Europa</w:t>
      </w:r>
    </w:p>
    <w:p w14:paraId="2EC12558" w14:textId="77777777" w:rsidR="00592982" w:rsidRPr="00592982" w:rsidRDefault="00592982" w:rsidP="00592982">
      <w:pPr>
        <w:pStyle w:val="Paragrafoelenco"/>
        <w:numPr>
          <w:ilvl w:val="0"/>
          <w:numId w:val="9"/>
        </w:numPr>
        <w:spacing w:before="8" w:after="0" w:line="276" w:lineRule="exact"/>
        <w:rPr>
          <w:rFonts w:ascii="Arial" w:hAnsi="Arial" w:cs="Arial"/>
          <w:b/>
          <w:bCs/>
          <w:color w:val="000000"/>
          <w:w w:val="108"/>
          <w:sz w:val="24"/>
          <w:szCs w:val="24"/>
        </w:rPr>
      </w:pPr>
      <w:r w:rsidRPr="00592982">
        <w:rPr>
          <w:rFonts w:ascii="Arial" w:hAnsi="Arial" w:cs="Arial"/>
          <w:color w:val="000000"/>
          <w:w w:val="108"/>
          <w:sz w:val="24"/>
          <w:szCs w:val="24"/>
        </w:rPr>
        <w:t>I turisti europei</w:t>
      </w:r>
    </w:p>
    <w:p w14:paraId="42C25B7D" w14:textId="77777777" w:rsidR="00592982" w:rsidRPr="00592982" w:rsidRDefault="00592982" w:rsidP="00592982">
      <w:pPr>
        <w:numPr>
          <w:ilvl w:val="0"/>
          <w:numId w:val="7"/>
        </w:numPr>
        <w:spacing w:before="8" w:after="0" w:line="276" w:lineRule="exact"/>
        <w:jc w:val="left"/>
        <w:rPr>
          <w:rFonts w:ascii="Arial" w:hAnsi="Arial" w:cs="Arial"/>
          <w:color w:val="000000"/>
          <w:w w:val="108"/>
          <w:sz w:val="24"/>
          <w:szCs w:val="24"/>
        </w:rPr>
      </w:pPr>
      <w:r w:rsidRPr="00592982">
        <w:rPr>
          <w:rFonts w:ascii="Arial" w:hAnsi="Arial" w:cs="Arial"/>
          <w:color w:val="000000"/>
          <w:w w:val="108"/>
          <w:sz w:val="24"/>
          <w:szCs w:val="24"/>
        </w:rPr>
        <w:t>Destinazione Europa</w:t>
      </w:r>
    </w:p>
    <w:p w14:paraId="353C9EEE" w14:textId="77777777" w:rsidR="00592982" w:rsidRPr="00592982" w:rsidRDefault="00592982" w:rsidP="00592982">
      <w:pPr>
        <w:numPr>
          <w:ilvl w:val="0"/>
          <w:numId w:val="7"/>
        </w:numPr>
        <w:spacing w:before="8" w:after="0" w:line="276" w:lineRule="exact"/>
        <w:jc w:val="left"/>
        <w:rPr>
          <w:rFonts w:ascii="Arial" w:hAnsi="Arial" w:cs="Arial"/>
          <w:color w:val="000000"/>
          <w:w w:val="108"/>
          <w:sz w:val="24"/>
          <w:szCs w:val="24"/>
        </w:rPr>
      </w:pPr>
      <w:r w:rsidRPr="00592982">
        <w:rPr>
          <w:rFonts w:ascii="Arial" w:hAnsi="Arial" w:cs="Arial"/>
          <w:color w:val="000000"/>
          <w:w w:val="108"/>
          <w:sz w:val="24"/>
          <w:szCs w:val="24"/>
        </w:rPr>
        <w:t>L’Unione Europea e il turismo</w:t>
      </w:r>
    </w:p>
    <w:p w14:paraId="71A9E61A" w14:textId="77777777" w:rsidR="00592982" w:rsidRDefault="00592982" w:rsidP="00592982">
      <w:pPr>
        <w:numPr>
          <w:ilvl w:val="0"/>
          <w:numId w:val="7"/>
        </w:numPr>
        <w:spacing w:before="8" w:after="0" w:line="276" w:lineRule="exact"/>
        <w:jc w:val="left"/>
        <w:rPr>
          <w:rFonts w:ascii="Arial" w:hAnsi="Arial" w:cs="Arial"/>
          <w:color w:val="000000"/>
          <w:w w:val="108"/>
          <w:sz w:val="24"/>
          <w:szCs w:val="24"/>
        </w:rPr>
      </w:pPr>
      <w:r w:rsidRPr="00592982">
        <w:rPr>
          <w:rFonts w:ascii="Arial" w:hAnsi="Arial" w:cs="Arial"/>
          <w:color w:val="000000"/>
          <w:w w:val="108"/>
          <w:sz w:val="24"/>
          <w:szCs w:val="24"/>
        </w:rPr>
        <w:t>Le strutture ricettive</w:t>
      </w:r>
    </w:p>
    <w:p w14:paraId="65FC4B1D" w14:textId="4E055E03" w:rsidR="00592982" w:rsidRPr="00592982" w:rsidRDefault="00592982" w:rsidP="00592982">
      <w:pPr>
        <w:pStyle w:val="NormaleWeb"/>
        <w:numPr>
          <w:ilvl w:val="0"/>
          <w:numId w:val="7"/>
        </w:numPr>
        <w:rPr>
          <w:rFonts w:ascii="Arial" w:hAnsi="Arial" w:cs="Arial"/>
          <w:color w:val="000000"/>
          <w:w w:val="108"/>
        </w:rPr>
      </w:pPr>
      <w:r w:rsidRPr="00E94F3A">
        <w:rPr>
          <w:rFonts w:ascii="Arial" w:hAnsi="Arial" w:cs="Arial"/>
          <w:color w:val="000000"/>
          <w:w w:val="108"/>
        </w:rPr>
        <w:t>I trasporti per il turismo</w:t>
      </w:r>
    </w:p>
    <w:p w14:paraId="1B0B0576" w14:textId="77777777" w:rsidR="00592982" w:rsidRPr="00592982" w:rsidRDefault="00592982" w:rsidP="00592982">
      <w:pPr>
        <w:spacing w:before="8" w:after="0" w:line="276" w:lineRule="exact"/>
        <w:rPr>
          <w:rFonts w:ascii="Arial" w:hAnsi="Arial" w:cs="Arial"/>
          <w:b/>
          <w:bCs/>
          <w:color w:val="000000"/>
          <w:w w:val="106"/>
          <w:sz w:val="24"/>
          <w:szCs w:val="24"/>
        </w:rPr>
      </w:pPr>
      <w:r w:rsidRPr="00592982">
        <w:rPr>
          <w:rFonts w:ascii="Arial" w:hAnsi="Arial" w:cs="Arial"/>
          <w:b/>
          <w:bCs/>
          <w:color w:val="000000"/>
          <w:w w:val="106"/>
          <w:sz w:val="24"/>
          <w:szCs w:val="24"/>
        </w:rPr>
        <w:t>Spagna</w:t>
      </w:r>
    </w:p>
    <w:p w14:paraId="10DD49D3" w14:textId="77777777" w:rsidR="00592982" w:rsidRPr="00592982" w:rsidRDefault="00592982" w:rsidP="00592982">
      <w:pPr>
        <w:numPr>
          <w:ilvl w:val="0"/>
          <w:numId w:val="10"/>
        </w:numPr>
        <w:spacing w:before="8" w:after="0" w:line="276" w:lineRule="exact"/>
        <w:jc w:val="left"/>
        <w:rPr>
          <w:rFonts w:ascii="Arial" w:hAnsi="Arial" w:cs="Arial"/>
          <w:color w:val="000000"/>
          <w:w w:val="106"/>
          <w:sz w:val="24"/>
          <w:szCs w:val="24"/>
        </w:rPr>
      </w:pPr>
      <w:r w:rsidRPr="00592982">
        <w:rPr>
          <w:rFonts w:ascii="Arial" w:hAnsi="Arial" w:cs="Arial"/>
          <w:color w:val="000000"/>
          <w:w w:val="106"/>
          <w:sz w:val="24"/>
          <w:szCs w:val="24"/>
        </w:rPr>
        <w:t>I paesaggi della Spagna</w:t>
      </w:r>
    </w:p>
    <w:p w14:paraId="1465E1D9" w14:textId="77777777" w:rsidR="00592982" w:rsidRDefault="00592982" w:rsidP="00592982">
      <w:pPr>
        <w:numPr>
          <w:ilvl w:val="0"/>
          <w:numId w:val="10"/>
        </w:numPr>
        <w:spacing w:before="8" w:after="0" w:line="276" w:lineRule="exact"/>
        <w:jc w:val="left"/>
        <w:rPr>
          <w:rFonts w:ascii="Arial" w:hAnsi="Arial" w:cs="Arial"/>
          <w:color w:val="000000"/>
          <w:w w:val="106"/>
          <w:sz w:val="24"/>
          <w:szCs w:val="24"/>
        </w:rPr>
      </w:pPr>
      <w:r w:rsidRPr="00592982">
        <w:rPr>
          <w:rFonts w:ascii="Arial" w:hAnsi="Arial" w:cs="Arial"/>
          <w:color w:val="000000"/>
          <w:w w:val="106"/>
          <w:sz w:val="24"/>
          <w:szCs w:val="24"/>
        </w:rPr>
        <w:t>Le risorse culturali</w:t>
      </w:r>
    </w:p>
    <w:p w14:paraId="6E06BAB7" w14:textId="372079D0" w:rsidR="00592982" w:rsidRDefault="00592982" w:rsidP="00592982">
      <w:pPr>
        <w:numPr>
          <w:ilvl w:val="0"/>
          <w:numId w:val="10"/>
        </w:numPr>
        <w:spacing w:before="8" w:after="0" w:line="276" w:lineRule="exact"/>
        <w:jc w:val="left"/>
        <w:rPr>
          <w:rFonts w:ascii="Arial" w:hAnsi="Arial" w:cs="Arial"/>
          <w:color w:val="000000"/>
          <w:w w:val="106"/>
          <w:sz w:val="24"/>
          <w:szCs w:val="24"/>
        </w:rPr>
      </w:pPr>
      <w:r w:rsidRPr="00592982">
        <w:rPr>
          <w:rFonts w:ascii="Arial" w:hAnsi="Arial" w:cs="Arial"/>
          <w:color w:val="000000"/>
          <w:w w:val="106"/>
          <w:sz w:val="24"/>
          <w:szCs w:val="24"/>
        </w:rPr>
        <w:t>Barcellona centro dinamico e cosmopolita</w:t>
      </w:r>
    </w:p>
    <w:p w14:paraId="128361EC" w14:textId="77777777" w:rsidR="00592982" w:rsidRDefault="00592982" w:rsidP="00592982">
      <w:pPr>
        <w:spacing w:before="8" w:after="0" w:line="276" w:lineRule="exact"/>
        <w:rPr>
          <w:rFonts w:ascii="Arial" w:hAnsi="Arial" w:cs="Arial"/>
          <w:b/>
          <w:bCs/>
          <w:color w:val="000000"/>
          <w:w w:val="106"/>
          <w:sz w:val="24"/>
          <w:szCs w:val="24"/>
        </w:rPr>
      </w:pPr>
    </w:p>
    <w:p w14:paraId="01827076" w14:textId="60615EEC" w:rsidR="00592982" w:rsidRPr="00EB0987" w:rsidRDefault="00592982" w:rsidP="00592982">
      <w:pPr>
        <w:spacing w:before="8" w:after="0" w:line="276" w:lineRule="exact"/>
        <w:rPr>
          <w:rFonts w:ascii="Arial" w:hAnsi="Arial" w:cs="Arial"/>
          <w:b/>
          <w:bCs/>
          <w:color w:val="000000"/>
          <w:w w:val="106"/>
          <w:sz w:val="24"/>
          <w:szCs w:val="24"/>
        </w:rPr>
      </w:pPr>
      <w:r w:rsidRPr="00EB0987">
        <w:rPr>
          <w:rFonts w:ascii="Arial" w:hAnsi="Arial" w:cs="Arial"/>
          <w:b/>
          <w:bCs/>
          <w:color w:val="000000"/>
          <w:w w:val="106"/>
          <w:sz w:val="24"/>
          <w:szCs w:val="24"/>
        </w:rPr>
        <w:t>Francia</w:t>
      </w:r>
    </w:p>
    <w:p w14:paraId="0421163E" w14:textId="77777777" w:rsidR="00592982" w:rsidRPr="00EB0987" w:rsidRDefault="00592982" w:rsidP="00592982">
      <w:pPr>
        <w:numPr>
          <w:ilvl w:val="0"/>
          <w:numId w:val="11"/>
        </w:numPr>
        <w:spacing w:before="8" w:after="0" w:line="276" w:lineRule="exact"/>
        <w:jc w:val="left"/>
        <w:rPr>
          <w:rFonts w:ascii="Arial" w:hAnsi="Arial" w:cs="Arial"/>
          <w:color w:val="000000"/>
          <w:w w:val="106"/>
          <w:sz w:val="24"/>
          <w:szCs w:val="24"/>
        </w:rPr>
      </w:pPr>
      <w:r w:rsidRPr="00EB0987">
        <w:rPr>
          <w:rFonts w:ascii="Arial" w:hAnsi="Arial" w:cs="Arial"/>
          <w:color w:val="000000"/>
          <w:w w:val="106"/>
          <w:sz w:val="24"/>
          <w:szCs w:val="24"/>
        </w:rPr>
        <w:t>I paesaggi della Francia</w:t>
      </w:r>
    </w:p>
    <w:p w14:paraId="045F04EC" w14:textId="77777777" w:rsidR="00592982" w:rsidRPr="00EB0987" w:rsidRDefault="00592982" w:rsidP="00592982">
      <w:pPr>
        <w:numPr>
          <w:ilvl w:val="0"/>
          <w:numId w:val="11"/>
        </w:numPr>
        <w:spacing w:before="8" w:after="0" w:line="276" w:lineRule="exact"/>
        <w:jc w:val="left"/>
        <w:rPr>
          <w:rFonts w:ascii="Arial" w:hAnsi="Arial" w:cs="Arial"/>
          <w:color w:val="000000"/>
          <w:w w:val="106"/>
          <w:sz w:val="24"/>
          <w:szCs w:val="24"/>
        </w:rPr>
      </w:pPr>
      <w:r w:rsidRPr="00EB0987">
        <w:rPr>
          <w:rFonts w:ascii="Arial" w:hAnsi="Arial" w:cs="Arial"/>
          <w:color w:val="000000"/>
          <w:w w:val="106"/>
          <w:sz w:val="24"/>
          <w:szCs w:val="24"/>
        </w:rPr>
        <w:t>Le risorse culturali</w:t>
      </w:r>
    </w:p>
    <w:p w14:paraId="4C4C79C7" w14:textId="77777777" w:rsidR="00592982" w:rsidRDefault="00592982" w:rsidP="00592982">
      <w:pPr>
        <w:numPr>
          <w:ilvl w:val="0"/>
          <w:numId w:val="11"/>
        </w:numPr>
        <w:spacing w:before="8" w:after="0" w:line="276" w:lineRule="exact"/>
        <w:jc w:val="left"/>
        <w:rPr>
          <w:rFonts w:ascii="Arial" w:hAnsi="Arial" w:cs="Arial"/>
          <w:color w:val="000000"/>
          <w:w w:val="106"/>
          <w:sz w:val="24"/>
          <w:szCs w:val="24"/>
        </w:rPr>
      </w:pPr>
      <w:r w:rsidRPr="00EB0987">
        <w:rPr>
          <w:rFonts w:ascii="Arial" w:hAnsi="Arial" w:cs="Arial"/>
          <w:color w:val="000000"/>
          <w:w w:val="106"/>
          <w:sz w:val="24"/>
          <w:szCs w:val="24"/>
        </w:rPr>
        <w:t>Parigi il cuore della Francia</w:t>
      </w:r>
    </w:p>
    <w:p w14:paraId="30C31CA2" w14:textId="77777777" w:rsidR="00592982" w:rsidRDefault="00592982" w:rsidP="00592982">
      <w:pPr>
        <w:spacing w:before="8" w:after="0" w:line="276" w:lineRule="exact"/>
        <w:ind w:left="720" w:firstLine="0"/>
        <w:jc w:val="left"/>
        <w:rPr>
          <w:rFonts w:ascii="Arial" w:hAnsi="Arial" w:cs="Arial"/>
          <w:color w:val="000000"/>
          <w:w w:val="106"/>
          <w:sz w:val="24"/>
          <w:szCs w:val="24"/>
        </w:rPr>
      </w:pPr>
    </w:p>
    <w:p w14:paraId="6BD8F22C" w14:textId="77777777" w:rsidR="00592982" w:rsidRPr="00EB0987" w:rsidRDefault="00592982" w:rsidP="00592982">
      <w:pPr>
        <w:spacing w:before="8" w:after="0" w:line="276" w:lineRule="exact"/>
        <w:rPr>
          <w:rFonts w:ascii="Arial" w:hAnsi="Arial" w:cs="Arial"/>
          <w:b/>
          <w:bCs/>
          <w:color w:val="000000"/>
          <w:w w:val="106"/>
          <w:sz w:val="24"/>
          <w:szCs w:val="24"/>
        </w:rPr>
      </w:pPr>
      <w:r w:rsidRPr="00EB0987">
        <w:rPr>
          <w:rFonts w:ascii="Arial" w:hAnsi="Arial" w:cs="Arial"/>
          <w:b/>
          <w:bCs/>
          <w:color w:val="000000"/>
          <w:w w:val="106"/>
          <w:sz w:val="24"/>
          <w:szCs w:val="24"/>
        </w:rPr>
        <w:t>Grecia</w:t>
      </w:r>
    </w:p>
    <w:p w14:paraId="7CCF6603" w14:textId="77777777" w:rsidR="00592982" w:rsidRDefault="00592982" w:rsidP="00592982">
      <w:pPr>
        <w:numPr>
          <w:ilvl w:val="0"/>
          <w:numId w:val="12"/>
        </w:numPr>
        <w:spacing w:before="8" w:after="0" w:line="276" w:lineRule="exact"/>
        <w:jc w:val="left"/>
        <w:rPr>
          <w:rFonts w:ascii="Arial" w:hAnsi="Arial" w:cs="Arial"/>
          <w:color w:val="000000"/>
          <w:w w:val="106"/>
          <w:sz w:val="24"/>
          <w:szCs w:val="24"/>
        </w:rPr>
      </w:pPr>
      <w:r w:rsidRPr="00EB0987">
        <w:rPr>
          <w:rFonts w:ascii="Arial" w:hAnsi="Arial" w:cs="Arial"/>
          <w:color w:val="000000"/>
          <w:w w:val="106"/>
          <w:sz w:val="24"/>
          <w:szCs w:val="24"/>
        </w:rPr>
        <w:t>I paesaggi della Grecia</w:t>
      </w:r>
    </w:p>
    <w:p w14:paraId="3B896DD0" w14:textId="77777777" w:rsidR="00592982" w:rsidRPr="00EB0987" w:rsidRDefault="00592982" w:rsidP="00592982">
      <w:pPr>
        <w:numPr>
          <w:ilvl w:val="0"/>
          <w:numId w:val="12"/>
        </w:numPr>
        <w:spacing w:after="0"/>
        <w:jc w:val="left"/>
        <w:textAlignment w:val="baseline"/>
        <w:rPr>
          <w:rFonts w:ascii="Arial" w:hAnsi="Arial" w:cs="Arial"/>
          <w:color w:val="000000"/>
          <w:sz w:val="24"/>
          <w:szCs w:val="24"/>
          <w:lang w:eastAsia="it-IT"/>
        </w:rPr>
      </w:pPr>
      <w:r w:rsidRPr="00EB0987">
        <w:rPr>
          <w:rFonts w:ascii="Arial" w:hAnsi="Arial" w:cs="Arial"/>
          <w:color w:val="000000"/>
          <w:sz w:val="24"/>
          <w:szCs w:val="24"/>
          <w:lang w:eastAsia="it-IT"/>
        </w:rPr>
        <w:t>Le risorse culturali</w:t>
      </w:r>
    </w:p>
    <w:p w14:paraId="22468D9F" w14:textId="77777777" w:rsidR="00592982" w:rsidRPr="00EB0987" w:rsidRDefault="00592982" w:rsidP="00592982">
      <w:pPr>
        <w:numPr>
          <w:ilvl w:val="0"/>
          <w:numId w:val="12"/>
        </w:numPr>
        <w:spacing w:after="0"/>
        <w:jc w:val="left"/>
        <w:textAlignment w:val="baseline"/>
        <w:rPr>
          <w:rFonts w:ascii="Arial" w:hAnsi="Arial" w:cs="Arial"/>
          <w:color w:val="000000"/>
          <w:sz w:val="24"/>
          <w:szCs w:val="24"/>
          <w:lang w:eastAsia="it-IT"/>
        </w:rPr>
      </w:pPr>
      <w:r w:rsidRPr="00EB0987">
        <w:rPr>
          <w:rFonts w:ascii="Arial" w:hAnsi="Arial" w:cs="Arial"/>
          <w:color w:val="000000"/>
          <w:sz w:val="24"/>
          <w:szCs w:val="24"/>
          <w:lang w:eastAsia="it-IT"/>
        </w:rPr>
        <w:t>Atene la culla della civiltà orientale</w:t>
      </w:r>
    </w:p>
    <w:p w14:paraId="06AF89F4" w14:textId="77777777" w:rsidR="00592982" w:rsidRDefault="00592982" w:rsidP="00592982">
      <w:pPr>
        <w:spacing w:before="8" w:after="0" w:line="276" w:lineRule="exact"/>
        <w:rPr>
          <w:rFonts w:ascii="Arial" w:hAnsi="Arial" w:cs="Arial"/>
          <w:b/>
          <w:bCs/>
          <w:color w:val="000000"/>
          <w:w w:val="106"/>
          <w:sz w:val="24"/>
          <w:szCs w:val="24"/>
        </w:rPr>
      </w:pPr>
    </w:p>
    <w:p w14:paraId="378ABD1C" w14:textId="55505A93" w:rsidR="00592982" w:rsidRPr="00D8341C" w:rsidRDefault="00592982" w:rsidP="00592982">
      <w:pPr>
        <w:spacing w:before="8" w:after="0" w:line="276" w:lineRule="exact"/>
        <w:rPr>
          <w:rFonts w:ascii="Arial" w:hAnsi="Arial" w:cs="Arial"/>
          <w:color w:val="000000"/>
          <w:w w:val="106"/>
          <w:sz w:val="24"/>
          <w:szCs w:val="24"/>
        </w:rPr>
      </w:pPr>
      <w:r w:rsidRPr="00D8341C">
        <w:rPr>
          <w:rFonts w:ascii="Arial" w:hAnsi="Arial" w:cs="Arial"/>
          <w:b/>
          <w:bCs/>
          <w:color w:val="000000"/>
          <w:w w:val="106"/>
          <w:sz w:val="24"/>
          <w:szCs w:val="24"/>
        </w:rPr>
        <w:t>Regno Unito     </w:t>
      </w:r>
    </w:p>
    <w:p w14:paraId="6085AC9E" w14:textId="77777777" w:rsidR="00592982" w:rsidRPr="00D8341C" w:rsidRDefault="00592982" w:rsidP="00592982">
      <w:pPr>
        <w:numPr>
          <w:ilvl w:val="0"/>
          <w:numId w:val="13"/>
        </w:numPr>
        <w:spacing w:before="8" w:after="0" w:line="276" w:lineRule="exact"/>
        <w:jc w:val="left"/>
        <w:rPr>
          <w:rFonts w:ascii="Arial" w:hAnsi="Arial" w:cs="Arial"/>
          <w:color w:val="000000"/>
          <w:w w:val="106"/>
          <w:sz w:val="24"/>
          <w:szCs w:val="24"/>
        </w:rPr>
      </w:pPr>
      <w:r w:rsidRPr="00D8341C">
        <w:rPr>
          <w:rFonts w:ascii="Arial" w:hAnsi="Arial" w:cs="Arial"/>
          <w:color w:val="000000"/>
          <w:w w:val="106"/>
          <w:sz w:val="24"/>
          <w:szCs w:val="24"/>
        </w:rPr>
        <w:t>I paesaggi del Regno Unito</w:t>
      </w:r>
    </w:p>
    <w:p w14:paraId="033C1440" w14:textId="77777777" w:rsidR="00592982" w:rsidRPr="00D8341C" w:rsidRDefault="00592982" w:rsidP="00592982">
      <w:pPr>
        <w:numPr>
          <w:ilvl w:val="0"/>
          <w:numId w:val="13"/>
        </w:numPr>
        <w:spacing w:before="8" w:after="0" w:line="276" w:lineRule="exact"/>
        <w:jc w:val="left"/>
        <w:rPr>
          <w:rFonts w:ascii="Arial" w:hAnsi="Arial" w:cs="Arial"/>
          <w:color w:val="000000"/>
          <w:w w:val="106"/>
          <w:sz w:val="24"/>
          <w:szCs w:val="24"/>
        </w:rPr>
      </w:pPr>
      <w:r w:rsidRPr="00D8341C">
        <w:rPr>
          <w:rFonts w:ascii="Arial" w:hAnsi="Arial" w:cs="Arial"/>
          <w:color w:val="000000"/>
          <w:w w:val="106"/>
          <w:sz w:val="24"/>
          <w:szCs w:val="24"/>
        </w:rPr>
        <w:t>Le risorse culturali</w:t>
      </w:r>
    </w:p>
    <w:p w14:paraId="32E18F7A" w14:textId="77777777" w:rsidR="00592982" w:rsidRDefault="00592982" w:rsidP="00592982">
      <w:pPr>
        <w:numPr>
          <w:ilvl w:val="0"/>
          <w:numId w:val="13"/>
        </w:numPr>
        <w:spacing w:before="8" w:after="0" w:line="276" w:lineRule="exact"/>
        <w:jc w:val="left"/>
        <w:rPr>
          <w:rFonts w:ascii="Arial" w:hAnsi="Arial" w:cs="Arial"/>
          <w:color w:val="000000"/>
          <w:w w:val="106"/>
          <w:sz w:val="24"/>
          <w:szCs w:val="24"/>
        </w:rPr>
      </w:pPr>
      <w:r w:rsidRPr="00D8341C">
        <w:rPr>
          <w:rFonts w:ascii="Arial" w:hAnsi="Arial" w:cs="Arial"/>
          <w:color w:val="000000"/>
          <w:w w:val="106"/>
          <w:sz w:val="24"/>
          <w:szCs w:val="24"/>
        </w:rPr>
        <w:t>Londra così britannica, così cosmopolita</w:t>
      </w:r>
    </w:p>
    <w:p w14:paraId="5C8AA41C" w14:textId="77777777" w:rsidR="00592982" w:rsidRDefault="00592982" w:rsidP="00592982">
      <w:pPr>
        <w:spacing w:before="8" w:after="0" w:line="276" w:lineRule="exact"/>
        <w:rPr>
          <w:rFonts w:ascii="Arial" w:hAnsi="Arial" w:cs="Arial"/>
          <w:b/>
          <w:bCs/>
          <w:color w:val="000000"/>
          <w:w w:val="106"/>
          <w:sz w:val="24"/>
          <w:szCs w:val="24"/>
        </w:rPr>
      </w:pPr>
    </w:p>
    <w:p w14:paraId="6E66B939" w14:textId="174C133C" w:rsidR="00592982" w:rsidRPr="00D8341C" w:rsidRDefault="00592982" w:rsidP="00592982">
      <w:pPr>
        <w:spacing w:before="8" w:after="0" w:line="276" w:lineRule="exact"/>
        <w:rPr>
          <w:rFonts w:ascii="Arial" w:hAnsi="Arial" w:cs="Arial"/>
          <w:color w:val="000000"/>
          <w:w w:val="106"/>
          <w:sz w:val="24"/>
          <w:szCs w:val="24"/>
        </w:rPr>
      </w:pPr>
      <w:r w:rsidRPr="00D8341C">
        <w:rPr>
          <w:rFonts w:ascii="Arial" w:hAnsi="Arial" w:cs="Arial"/>
          <w:b/>
          <w:bCs/>
          <w:color w:val="000000"/>
          <w:w w:val="106"/>
          <w:sz w:val="24"/>
          <w:szCs w:val="24"/>
        </w:rPr>
        <w:t>Germania</w:t>
      </w:r>
    </w:p>
    <w:p w14:paraId="75DCC05B" w14:textId="77777777" w:rsidR="00592982" w:rsidRPr="00D8341C" w:rsidRDefault="00592982" w:rsidP="00592982">
      <w:pPr>
        <w:numPr>
          <w:ilvl w:val="0"/>
          <w:numId w:val="14"/>
        </w:numPr>
        <w:spacing w:before="8" w:after="0" w:line="276" w:lineRule="exact"/>
        <w:jc w:val="left"/>
        <w:rPr>
          <w:rFonts w:ascii="Arial" w:hAnsi="Arial" w:cs="Arial"/>
          <w:color w:val="000000"/>
          <w:w w:val="106"/>
          <w:sz w:val="24"/>
          <w:szCs w:val="24"/>
        </w:rPr>
      </w:pPr>
      <w:r w:rsidRPr="00D8341C">
        <w:rPr>
          <w:rFonts w:ascii="Arial" w:hAnsi="Arial" w:cs="Arial"/>
          <w:color w:val="000000"/>
          <w:w w:val="106"/>
          <w:sz w:val="24"/>
          <w:szCs w:val="24"/>
        </w:rPr>
        <w:t>I paesaggi della Germania</w:t>
      </w:r>
    </w:p>
    <w:p w14:paraId="30CC5E9E" w14:textId="77777777" w:rsidR="00592982" w:rsidRPr="00D8341C" w:rsidRDefault="00592982" w:rsidP="00592982">
      <w:pPr>
        <w:numPr>
          <w:ilvl w:val="0"/>
          <w:numId w:val="14"/>
        </w:numPr>
        <w:spacing w:before="8" w:after="0" w:line="276" w:lineRule="exact"/>
        <w:jc w:val="left"/>
        <w:rPr>
          <w:rFonts w:ascii="Arial" w:hAnsi="Arial" w:cs="Arial"/>
          <w:color w:val="000000"/>
          <w:w w:val="106"/>
          <w:sz w:val="24"/>
          <w:szCs w:val="24"/>
        </w:rPr>
      </w:pPr>
      <w:r w:rsidRPr="00D8341C">
        <w:rPr>
          <w:rFonts w:ascii="Arial" w:hAnsi="Arial" w:cs="Arial"/>
          <w:color w:val="000000"/>
          <w:w w:val="106"/>
          <w:sz w:val="24"/>
          <w:szCs w:val="24"/>
        </w:rPr>
        <w:t>Le risorse culturali</w:t>
      </w:r>
    </w:p>
    <w:p w14:paraId="2B569B1B" w14:textId="77777777" w:rsidR="00592982" w:rsidRDefault="00592982" w:rsidP="00592982">
      <w:pPr>
        <w:numPr>
          <w:ilvl w:val="0"/>
          <w:numId w:val="14"/>
        </w:numPr>
        <w:spacing w:before="8" w:after="0" w:line="276" w:lineRule="exact"/>
        <w:jc w:val="left"/>
        <w:rPr>
          <w:rFonts w:ascii="Arial" w:hAnsi="Arial" w:cs="Arial"/>
          <w:color w:val="000000"/>
          <w:w w:val="106"/>
          <w:sz w:val="24"/>
          <w:szCs w:val="24"/>
        </w:rPr>
      </w:pPr>
      <w:r w:rsidRPr="00D8341C">
        <w:rPr>
          <w:rFonts w:ascii="Arial" w:hAnsi="Arial" w:cs="Arial"/>
          <w:color w:val="000000"/>
          <w:w w:val="106"/>
          <w:sz w:val="24"/>
          <w:szCs w:val="24"/>
        </w:rPr>
        <w:lastRenderedPageBreak/>
        <w:t>Berlino moderna e innovativa</w:t>
      </w:r>
    </w:p>
    <w:p w14:paraId="2DC26A7D" w14:textId="77777777" w:rsidR="00592982" w:rsidRDefault="00592982" w:rsidP="00592982">
      <w:pPr>
        <w:spacing w:before="8" w:after="0" w:line="276" w:lineRule="exact"/>
        <w:ind w:left="720" w:firstLine="0"/>
        <w:jc w:val="left"/>
        <w:rPr>
          <w:rFonts w:ascii="Arial" w:hAnsi="Arial" w:cs="Arial"/>
          <w:color w:val="000000"/>
          <w:w w:val="106"/>
          <w:sz w:val="24"/>
          <w:szCs w:val="24"/>
        </w:rPr>
      </w:pPr>
    </w:p>
    <w:p w14:paraId="1F527138" w14:textId="77777777" w:rsidR="00592982" w:rsidRPr="00D8341C" w:rsidRDefault="00592982" w:rsidP="00592982">
      <w:pPr>
        <w:spacing w:before="24" w:after="0" w:line="276" w:lineRule="exact"/>
        <w:rPr>
          <w:rFonts w:ascii="Arial" w:hAnsi="Arial" w:cs="Arial"/>
          <w:b/>
          <w:bCs/>
          <w:sz w:val="24"/>
          <w:szCs w:val="24"/>
        </w:rPr>
      </w:pPr>
      <w:r w:rsidRPr="00D8341C">
        <w:rPr>
          <w:rFonts w:ascii="Arial" w:hAnsi="Arial" w:cs="Arial"/>
          <w:b/>
          <w:bCs/>
          <w:sz w:val="24"/>
          <w:szCs w:val="24"/>
        </w:rPr>
        <w:t>Austria</w:t>
      </w:r>
    </w:p>
    <w:p w14:paraId="38CE2844" w14:textId="77777777" w:rsidR="00592982" w:rsidRPr="00D8341C" w:rsidRDefault="00592982" w:rsidP="00592982">
      <w:pPr>
        <w:numPr>
          <w:ilvl w:val="0"/>
          <w:numId w:val="15"/>
        </w:numPr>
        <w:spacing w:before="24" w:after="0" w:line="276" w:lineRule="exact"/>
        <w:jc w:val="left"/>
        <w:rPr>
          <w:rFonts w:ascii="Arial" w:hAnsi="Arial" w:cs="Arial"/>
          <w:sz w:val="24"/>
          <w:szCs w:val="24"/>
        </w:rPr>
      </w:pPr>
      <w:r w:rsidRPr="00D8341C">
        <w:rPr>
          <w:rFonts w:ascii="Arial" w:hAnsi="Arial" w:cs="Arial"/>
          <w:sz w:val="24"/>
          <w:szCs w:val="24"/>
        </w:rPr>
        <w:t>I paesaggi dell’Austria</w:t>
      </w:r>
    </w:p>
    <w:p w14:paraId="57EB9803" w14:textId="77777777" w:rsidR="00592982" w:rsidRPr="00D8341C" w:rsidRDefault="00592982" w:rsidP="00592982">
      <w:pPr>
        <w:numPr>
          <w:ilvl w:val="0"/>
          <w:numId w:val="15"/>
        </w:numPr>
        <w:spacing w:before="24" w:after="0" w:line="276" w:lineRule="exact"/>
        <w:jc w:val="left"/>
        <w:rPr>
          <w:rFonts w:ascii="Arial" w:hAnsi="Arial" w:cs="Arial"/>
          <w:sz w:val="24"/>
          <w:szCs w:val="24"/>
        </w:rPr>
      </w:pPr>
      <w:r w:rsidRPr="00D8341C">
        <w:rPr>
          <w:rFonts w:ascii="Arial" w:hAnsi="Arial" w:cs="Arial"/>
          <w:sz w:val="24"/>
          <w:szCs w:val="24"/>
        </w:rPr>
        <w:t>Le risorse culturali</w:t>
      </w:r>
    </w:p>
    <w:p w14:paraId="043386BB" w14:textId="77777777" w:rsidR="00592982" w:rsidRPr="00D8341C" w:rsidRDefault="00592982" w:rsidP="00592982">
      <w:pPr>
        <w:numPr>
          <w:ilvl w:val="0"/>
          <w:numId w:val="15"/>
        </w:numPr>
        <w:spacing w:before="24" w:after="0" w:line="276" w:lineRule="exact"/>
        <w:jc w:val="left"/>
        <w:rPr>
          <w:rFonts w:ascii="Arial" w:hAnsi="Arial" w:cs="Arial"/>
          <w:sz w:val="24"/>
          <w:szCs w:val="24"/>
        </w:rPr>
      </w:pPr>
      <w:r w:rsidRPr="00D8341C">
        <w:rPr>
          <w:rFonts w:ascii="Arial" w:hAnsi="Arial" w:cs="Arial"/>
          <w:sz w:val="24"/>
          <w:szCs w:val="24"/>
        </w:rPr>
        <w:t>Vienna culla della cultura mitteleuropea</w:t>
      </w:r>
    </w:p>
    <w:p w14:paraId="5612C09F" w14:textId="390183E5" w:rsidR="004F5A63" w:rsidRPr="00592982" w:rsidRDefault="00D2506F" w:rsidP="00D2506F">
      <w:pPr>
        <w:pStyle w:val="NormaleWeb"/>
        <w:rPr>
          <w:rFonts w:ascii="Arial" w:hAnsi="Arial" w:cs="Arial"/>
        </w:rPr>
      </w:pPr>
      <w:r w:rsidRPr="00592982">
        <w:rPr>
          <w:rFonts w:ascii="Arial" w:hAnsi="Arial" w:cs="Arial"/>
        </w:rPr>
        <w:t xml:space="preserve">Bassano del Grappa, lì </w:t>
      </w:r>
      <w:r w:rsidR="009C6DF4">
        <w:rPr>
          <w:rFonts w:ascii="Arial" w:hAnsi="Arial" w:cs="Arial"/>
        </w:rPr>
        <w:t>0</w:t>
      </w:r>
      <w:r w:rsidRPr="00592982">
        <w:rPr>
          <w:rFonts w:ascii="Arial" w:hAnsi="Arial" w:cs="Arial"/>
        </w:rPr>
        <w:t>3/06/202</w:t>
      </w:r>
      <w:r w:rsidR="00592982">
        <w:rPr>
          <w:rFonts w:ascii="Arial" w:hAnsi="Arial" w:cs="Arial"/>
        </w:rPr>
        <w:t>5</w:t>
      </w:r>
      <w:r w:rsidR="004F5A63" w:rsidRPr="00592982">
        <w:rPr>
          <w:rFonts w:ascii="Arial" w:hAnsi="Arial" w:cs="Arial"/>
        </w:rPr>
        <w:tab/>
      </w:r>
    </w:p>
    <w:p w14:paraId="28746A02" w14:textId="77777777" w:rsidR="00B94344" w:rsidRPr="00B94344" w:rsidRDefault="00B94344" w:rsidP="00D2506F">
      <w:pPr>
        <w:ind w:firstLine="0"/>
        <w:rPr>
          <w:szCs w:val="16"/>
        </w:rPr>
      </w:pPr>
    </w:p>
    <w:p w14:paraId="151384D4" w14:textId="77777777" w:rsidR="00C83354" w:rsidRPr="00B94344" w:rsidRDefault="00C83354" w:rsidP="00B94344">
      <w:pPr>
        <w:spacing w:after="0"/>
        <w:ind w:firstLine="0"/>
        <w:jc w:val="left"/>
        <w:rPr>
          <w:szCs w:val="16"/>
        </w:rPr>
      </w:pPr>
    </w:p>
    <w:sectPr w:rsidR="00C83354" w:rsidRPr="00B94344" w:rsidSect="00B94344">
      <w:headerReference w:type="default" r:id="rId7"/>
      <w:footerReference w:type="default" r:id="rId8"/>
      <w:pgSz w:w="11906" w:h="16838"/>
      <w:pgMar w:top="885" w:right="1134" w:bottom="1560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44274" w14:textId="77777777" w:rsidR="00D869BE" w:rsidRDefault="00D869BE" w:rsidP="001414B0">
      <w:pPr>
        <w:spacing w:after="0"/>
      </w:pPr>
      <w:r>
        <w:separator/>
      </w:r>
    </w:p>
  </w:endnote>
  <w:endnote w:type="continuationSeparator" w:id="0">
    <w:p w14:paraId="2CAD20B0" w14:textId="77777777" w:rsidR="00D869BE" w:rsidRDefault="00D869BE" w:rsidP="001414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FB953" w14:textId="77777777" w:rsidR="00B94344" w:rsidRDefault="00B94344">
    <w:pPr>
      <w:pStyle w:val="Pidipagina"/>
    </w:pPr>
    <w:r w:rsidRPr="00B94344">
      <w:rPr>
        <w:noProof/>
      </w:rPr>
      <w:drawing>
        <wp:inline distT="0" distB="0" distL="0" distR="0" wp14:anchorId="0724C865" wp14:editId="29286E82">
          <wp:extent cx="5052910" cy="578901"/>
          <wp:effectExtent l="19050" t="0" r="0" b="0"/>
          <wp:docPr id="7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43" t="57043" r="29302" b="35474"/>
                  <a:stretch>
                    <a:fillRect/>
                  </a:stretch>
                </pic:blipFill>
                <pic:spPr bwMode="auto">
                  <a:xfrm>
                    <a:off x="0" y="0"/>
                    <a:ext cx="5052910" cy="57890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5C04A" w14:textId="77777777" w:rsidR="00D869BE" w:rsidRDefault="00D869BE" w:rsidP="001414B0">
      <w:pPr>
        <w:spacing w:after="0"/>
      </w:pPr>
      <w:r>
        <w:separator/>
      </w:r>
    </w:p>
  </w:footnote>
  <w:footnote w:type="continuationSeparator" w:id="0">
    <w:p w14:paraId="5EE38BE0" w14:textId="77777777" w:rsidR="00D869BE" w:rsidRDefault="00D869BE" w:rsidP="001414B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5" w:type="dxa"/>
      <w:tblInd w:w="-176" w:type="dxa"/>
      <w:tblLayout w:type="fixed"/>
      <w:tblLook w:val="0400" w:firstRow="0" w:lastRow="0" w:firstColumn="0" w:lastColumn="0" w:noHBand="0" w:noVBand="1"/>
    </w:tblPr>
    <w:tblGrid>
      <w:gridCol w:w="1138"/>
      <w:gridCol w:w="7759"/>
      <w:gridCol w:w="1138"/>
    </w:tblGrid>
    <w:tr w:rsidR="002B0033" w14:paraId="05357FB8" w14:textId="77777777" w:rsidTr="002B0033">
      <w:trPr>
        <w:trHeight w:val="1300"/>
      </w:trPr>
      <w:tc>
        <w:tcPr>
          <w:tcW w:w="1138" w:type="dxa"/>
          <w:vAlign w:val="center"/>
          <w:hideMark/>
        </w:tcPr>
        <w:p w14:paraId="4B66A345" w14:textId="77777777" w:rsidR="002B0033" w:rsidRDefault="002B0033" w:rsidP="002B0033">
          <w:pPr>
            <w:tabs>
              <w:tab w:val="right" w:pos="1337"/>
              <w:tab w:val="center" w:pos="4819"/>
            </w:tabs>
            <w:spacing w:after="0" w:line="256" w:lineRule="auto"/>
            <w:ind w:firstLine="0"/>
            <w:jc w:val="center"/>
            <w:rPr>
              <w:color w:val="000000"/>
            </w:rPr>
          </w:pPr>
          <w:r>
            <w:rPr>
              <w:noProof/>
              <w:color w:val="000000"/>
              <w:lang w:eastAsia="it-IT"/>
            </w:rPr>
            <w:drawing>
              <wp:inline distT="0" distB="0" distL="0" distR="0" wp14:anchorId="40FBC987" wp14:editId="166F2413">
                <wp:extent cx="558165" cy="663575"/>
                <wp:effectExtent l="0" t="0" r="0" b="3175"/>
                <wp:docPr id="2" name="Immagine 2" descr="Logo Remondini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 Remondini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165" cy="663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0" w:type="dxa"/>
          <w:vAlign w:val="center"/>
          <w:hideMark/>
        </w:tcPr>
        <w:p w14:paraId="3B926F2D" w14:textId="77777777" w:rsidR="002B0033" w:rsidRDefault="002B0033" w:rsidP="002B0033">
          <w:pPr>
            <w:tabs>
              <w:tab w:val="center" w:pos="4819"/>
              <w:tab w:val="right" w:pos="9638"/>
            </w:tabs>
            <w:spacing w:after="0" w:line="256" w:lineRule="auto"/>
            <w:ind w:firstLine="0"/>
            <w:jc w:val="center"/>
            <w:rPr>
              <w:color w:val="000000"/>
              <w:sz w:val="30"/>
              <w:szCs w:val="30"/>
            </w:rPr>
          </w:pPr>
          <w:r>
            <w:rPr>
              <w:b/>
              <w:color w:val="000000"/>
              <w:sz w:val="30"/>
              <w:szCs w:val="30"/>
            </w:rPr>
            <w:t>ISTITUTO DI ISTRUZIONE SUPERIORE “G.A. REMONDINI”</w:t>
          </w:r>
        </w:p>
        <w:p w14:paraId="7BBFD468" w14:textId="77777777" w:rsidR="002B0033" w:rsidRDefault="002B0033" w:rsidP="002B0033">
          <w:pPr>
            <w:tabs>
              <w:tab w:val="center" w:pos="4819"/>
              <w:tab w:val="right" w:pos="9638"/>
            </w:tabs>
            <w:spacing w:after="0" w:line="256" w:lineRule="auto"/>
            <w:jc w:val="center"/>
            <w:rPr>
              <w:b/>
              <w:color w:val="000000"/>
              <w:sz w:val="14"/>
              <w:szCs w:val="14"/>
            </w:rPr>
          </w:pPr>
          <w:r>
            <w:rPr>
              <w:b/>
              <w:color w:val="000000"/>
              <w:sz w:val="14"/>
              <w:szCs w:val="14"/>
            </w:rPr>
            <w:t>TECNICO PER IL TURISMO, LE BIOTECNOLOGIE SANITARIE E LA LOGISTICA</w:t>
          </w:r>
        </w:p>
        <w:p w14:paraId="0944896E" w14:textId="77777777" w:rsidR="002B0033" w:rsidRDefault="002B0033" w:rsidP="002B0033">
          <w:pPr>
            <w:tabs>
              <w:tab w:val="center" w:pos="4819"/>
              <w:tab w:val="right" w:pos="9638"/>
            </w:tabs>
            <w:spacing w:after="0" w:line="256" w:lineRule="auto"/>
            <w:jc w:val="center"/>
            <w:rPr>
              <w:b/>
              <w:sz w:val="14"/>
              <w:szCs w:val="14"/>
            </w:rPr>
          </w:pPr>
          <w:r>
            <w:rPr>
              <w:b/>
              <w:color w:val="000000"/>
              <w:sz w:val="14"/>
              <w:szCs w:val="14"/>
            </w:rPr>
            <w:t>PROFESSIONALE PER I SERVIZI COMMERCIALI,</w:t>
          </w:r>
          <w:r>
            <w:rPr>
              <w:b/>
              <w:sz w:val="14"/>
              <w:szCs w:val="14"/>
            </w:rPr>
            <w:t xml:space="preserve"> SERVIZI PER LA SANITÀ E L’ASSISTENZA SOCIALE,</w:t>
          </w:r>
        </w:p>
        <w:p w14:paraId="2558E6F4" w14:textId="77777777" w:rsidR="002B0033" w:rsidRDefault="002B0033" w:rsidP="002B0033">
          <w:pPr>
            <w:tabs>
              <w:tab w:val="center" w:pos="4819"/>
              <w:tab w:val="right" w:pos="9638"/>
            </w:tabs>
            <w:spacing w:after="0" w:line="256" w:lineRule="auto"/>
            <w:jc w:val="center"/>
            <w:rPr>
              <w:b/>
              <w:color w:val="000000"/>
              <w:sz w:val="14"/>
              <w:szCs w:val="14"/>
            </w:rPr>
          </w:pPr>
          <w:r>
            <w:rPr>
              <w:b/>
              <w:sz w:val="14"/>
              <w:szCs w:val="14"/>
            </w:rPr>
            <w:t>SERVIZI PER L'ENOGASTRONOMIA</w:t>
          </w:r>
        </w:p>
        <w:p w14:paraId="5EA0D5A3" w14:textId="77777777" w:rsidR="002B0033" w:rsidRDefault="002B0033" w:rsidP="002B0033">
          <w:pPr>
            <w:tabs>
              <w:tab w:val="center" w:pos="4819"/>
              <w:tab w:val="right" w:pos="9638"/>
            </w:tabs>
            <w:spacing w:after="0" w:line="256" w:lineRule="auto"/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Via Travettore, 33 – 36061 Bassano del Grappa (VI)</w:t>
          </w:r>
        </w:p>
        <w:p w14:paraId="5B30B47E" w14:textId="77777777" w:rsidR="002B0033" w:rsidRDefault="002B0033" w:rsidP="002B0033">
          <w:pPr>
            <w:tabs>
              <w:tab w:val="center" w:pos="4819"/>
              <w:tab w:val="right" w:pos="9638"/>
            </w:tabs>
            <w:spacing w:after="0" w:line="256" w:lineRule="auto"/>
            <w:jc w:val="center"/>
            <w:rPr>
              <w:color w:val="000000"/>
              <w:sz w:val="16"/>
              <w:szCs w:val="16"/>
            </w:rPr>
          </w:pPr>
          <w:r>
            <w:rPr>
              <w:color w:val="000000"/>
              <w:sz w:val="18"/>
              <w:szCs w:val="18"/>
            </w:rPr>
            <w:t>Codice Ministeriale   VIIS01700L- Codice Fiscale 82002510244</w:t>
          </w:r>
        </w:p>
      </w:tc>
      <w:tc>
        <w:tcPr>
          <w:tcW w:w="1138" w:type="dxa"/>
          <w:vAlign w:val="center"/>
          <w:hideMark/>
        </w:tcPr>
        <w:p w14:paraId="76891D49" w14:textId="77777777" w:rsidR="002B0033" w:rsidRDefault="002B0033" w:rsidP="002B0033">
          <w:pPr>
            <w:tabs>
              <w:tab w:val="center" w:pos="4819"/>
              <w:tab w:val="right" w:pos="9638"/>
            </w:tabs>
            <w:spacing w:after="0" w:line="256" w:lineRule="auto"/>
            <w:ind w:firstLine="0"/>
            <w:jc w:val="center"/>
            <w:rPr>
              <w:b/>
              <w:color w:val="000000"/>
              <w:sz w:val="28"/>
              <w:szCs w:val="28"/>
            </w:rPr>
          </w:pPr>
          <w:r>
            <w:rPr>
              <w:b/>
              <w:noProof/>
              <w:color w:val="000000"/>
              <w:sz w:val="28"/>
              <w:szCs w:val="28"/>
              <w:lang w:eastAsia="it-IT"/>
            </w:rPr>
            <w:drawing>
              <wp:inline distT="0" distB="0" distL="0" distR="0" wp14:anchorId="40C7B32F" wp14:editId="4831FA73">
                <wp:extent cx="469265" cy="501650"/>
                <wp:effectExtent l="0" t="0" r="6985" b="0"/>
                <wp:docPr id="1" name="Immagine 1" descr="logo-pubblica-istruzione-ok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logo-pubblica-istruzione-ok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9265" cy="50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B0033" w14:paraId="662B7B32" w14:textId="77777777" w:rsidTr="002B0033">
      <w:trPr>
        <w:trHeight w:val="367"/>
      </w:trPr>
      <w:tc>
        <w:tcPr>
          <w:tcW w:w="10036" w:type="dxa"/>
          <w:gridSpan w:val="3"/>
          <w:vAlign w:val="center"/>
          <w:hideMark/>
        </w:tcPr>
        <w:p w14:paraId="7071759B" w14:textId="77777777" w:rsidR="002B0033" w:rsidRDefault="002B0033" w:rsidP="002B0033">
          <w:pPr>
            <w:tabs>
              <w:tab w:val="center" w:pos="4819"/>
              <w:tab w:val="right" w:pos="9638"/>
            </w:tabs>
            <w:spacing w:after="0" w:line="256" w:lineRule="auto"/>
            <w:ind w:firstLine="0"/>
            <w:jc w:val="center"/>
          </w:pPr>
          <w:r>
            <w:rPr>
              <w:color w:val="000000"/>
              <w:sz w:val="16"/>
              <w:szCs w:val="16"/>
            </w:rPr>
            <w:t xml:space="preserve">e-mail: </w:t>
          </w:r>
          <w:hyperlink r:id="rId3" w:history="1">
            <w:r>
              <w:rPr>
                <w:rStyle w:val="Collegamentoipertestuale"/>
                <w:sz w:val="16"/>
                <w:szCs w:val="16"/>
              </w:rPr>
              <w:t>viis01700l@istruzione.it</w:t>
            </w:r>
          </w:hyperlink>
          <w:r>
            <w:rPr>
              <w:color w:val="000000"/>
              <w:sz w:val="16"/>
              <w:szCs w:val="16"/>
            </w:rPr>
            <w:t xml:space="preserve"> – </w:t>
          </w:r>
          <w:proofErr w:type="spellStart"/>
          <w:r>
            <w:rPr>
              <w:color w:val="000000"/>
              <w:sz w:val="16"/>
              <w:szCs w:val="16"/>
            </w:rPr>
            <w:t>pec</w:t>
          </w:r>
          <w:proofErr w:type="spellEnd"/>
          <w:r>
            <w:rPr>
              <w:color w:val="000000"/>
              <w:sz w:val="16"/>
              <w:szCs w:val="16"/>
            </w:rPr>
            <w:t xml:space="preserve"> </w:t>
          </w:r>
          <w:hyperlink r:id="rId4" w:history="1">
            <w:r>
              <w:rPr>
                <w:rStyle w:val="Collegamentoipertestuale"/>
                <w:sz w:val="16"/>
                <w:szCs w:val="16"/>
              </w:rPr>
              <w:t>viis01700l@pec.istruzione.it</w:t>
            </w:r>
          </w:hyperlink>
          <w:r>
            <w:rPr>
              <w:color w:val="000000"/>
              <w:sz w:val="16"/>
              <w:szCs w:val="16"/>
            </w:rPr>
            <w:t xml:space="preserve"> Tel.  0424 523592/228672 – </w:t>
          </w:r>
          <w:hyperlink r:id="rId5" w:history="1">
            <w:r>
              <w:rPr>
                <w:rStyle w:val="Collegamentoipertestuale"/>
                <w:sz w:val="16"/>
                <w:szCs w:val="16"/>
              </w:rPr>
              <w:t>www.remondini.net</w:t>
            </w:r>
          </w:hyperlink>
        </w:p>
        <w:p w14:paraId="4BB9AB40" w14:textId="77777777" w:rsidR="002B0033" w:rsidRDefault="00D869BE" w:rsidP="002B0033">
          <w:pPr>
            <w:tabs>
              <w:tab w:val="center" w:pos="4819"/>
              <w:tab w:val="right" w:pos="9638"/>
            </w:tabs>
            <w:spacing w:after="0" w:line="256" w:lineRule="auto"/>
            <w:ind w:firstLine="0"/>
            <w:jc w:val="center"/>
            <w:rPr>
              <w:color w:val="000000"/>
              <w:sz w:val="16"/>
              <w:szCs w:val="16"/>
            </w:rPr>
          </w:pPr>
          <w:r>
            <w:rPr>
              <w:noProof/>
              <w:color w:val="000000"/>
              <w:sz w:val="16"/>
              <w:szCs w:val="16"/>
            </w:rPr>
            <w:pict w14:anchorId="4061E897">
              <v:rect id="_x0000_i1025" alt="" style="width:477.1pt;height:1.5pt;mso-width-percent:0;mso-height-percent:0;mso-width-percent:0;mso-height-percent:0" o:hrpct="990" o:hralign="center" o:hrstd="t" o:hr="t" fillcolor="#a0a0a0" stroked="f"/>
            </w:pict>
          </w:r>
        </w:p>
        <w:p w14:paraId="2CEB9E7A" w14:textId="77777777" w:rsidR="002B0033" w:rsidRDefault="002B0033" w:rsidP="002B0033">
          <w:pPr>
            <w:tabs>
              <w:tab w:val="center" w:pos="4819"/>
              <w:tab w:val="right" w:pos="9638"/>
            </w:tabs>
            <w:spacing w:after="0" w:line="256" w:lineRule="auto"/>
            <w:ind w:firstLine="0"/>
            <w:jc w:val="center"/>
            <w:rPr>
              <w:b/>
              <w:noProof/>
              <w:color w:val="000000"/>
              <w:sz w:val="28"/>
              <w:szCs w:val="28"/>
              <w:lang w:eastAsia="it-IT"/>
            </w:rPr>
          </w:pPr>
        </w:p>
      </w:tc>
    </w:tr>
  </w:tbl>
  <w:p w14:paraId="2D2214F1" w14:textId="77777777" w:rsidR="0013792A" w:rsidRDefault="0013792A" w:rsidP="00056031">
    <w:pPr>
      <w:pStyle w:val="Intestazione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63E8B"/>
    <w:multiLevelType w:val="multilevel"/>
    <w:tmpl w:val="400C8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C040D"/>
    <w:multiLevelType w:val="multilevel"/>
    <w:tmpl w:val="15F2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4C2F3F"/>
    <w:multiLevelType w:val="hybridMultilevel"/>
    <w:tmpl w:val="1EAE4A5E"/>
    <w:lvl w:ilvl="0" w:tplc="234440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B5E0020"/>
    <w:multiLevelType w:val="hybridMultilevel"/>
    <w:tmpl w:val="1EAE4A5E"/>
    <w:lvl w:ilvl="0" w:tplc="234440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6E93F4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4588"/>
    <w:multiLevelType w:val="multilevel"/>
    <w:tmpl w:val="5A04D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3B69CB"/>
    <w:multiLevelType w:val="multilevel"/>
    <w:tmpl w:val="B05E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A10295"/>
    <w:multiLevelType w:val="hybridMultilevel"/>
    <w:tmpl w:val="582CFC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E2C64"/>
    <w:multiLevelType w:val="multilevel"/>
    <w:tmpl w:val="6862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8500643"/>
    <w:multiLevelType w:val="multilevel"/>
    <w:tmpl w:val="CFCA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9815BF"/>
    <w:multiLevelType w:val="multilevel"/>
    <w:tmpl w:val="ED0A2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FA2C62"/>
    <w:multiLevelType w:val="hybridMultilevel"/>
    <w:tmpl w:val="E5928E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6A2C62"/>
    <w:multiLevelType w:val="multilevel"/>
    <w:tmpl w:val="D1A64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D6C4888"/>
    <w:multiLevelType w:val="multilevel"/>
    <w:tmpl w:val="874C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0609E8"/>
    <w:multiLevelType w:val="hybridMultilevel"/>
    <w:tmpl w:val="1EAE4A5E"/>
    <w:lvl w:ilvl="0" w:tplc="5C5A65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D6E93F4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3B53CE"/>
    <w:multiLevelType w:val="multilevel"/>
    <w:tmpl w:val="B9C69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1515712">
    <w:abstractNumId w:val="13"/>
  </w:num>
  <w:num w:numId="2" w16cid:durableId="850417249">
    <w:abstractNumId w:val="2"/>
  </w:num>
  <w:num w:numId="3" w16cid:durableId="954287221">
    <w:abstractNumId w:val="3"/>
  </w:num>
  <w:num w:numId="4" w16cid:durableId="714739312">
    <w:abstractNumId w:val="7"/>
  </w:num>
  <w:num w:numId="5" w16cid:durableId="458888033">
    <w:abstractNumId w:val="11"/>
  </w:num>
  <w:num w:numId="6" w16cid:durableId="205653142">
    <w:abstractNumId w:val="1"/>
  </w:num>
  <w:num w:numId="7" w16cid:durableId="878320924">
    <w:abstractNumId w:val="8"/>
  </w:num>
  <w:num w:numId="8" w16cid:durableId="424349768">
    <w:abstractNumId w:val="10"/>
  </w:num>
  <w:num w:numId="9" w16cid:durableId="816528051">
    <w:abstractNumId w:val="6"/>
  </w:num>
  <w:num w:numId="10" w16cid:durableId="1268847391">
    <w:abstractNumId w:val="12"/>
  </w:num>
  <w:num w:numId="11" w16cid:durableId="1147747156">
    <w:abstractNumId w:val="5"/>
  </w:num>
  <w:num w:numId="12" w16cid:durableId="291978733">
    <w:abstractNumId w:val="0"/>
  </w:num>
  <w:num w:numId="13" w16cid:durableId="726608780">
    <w:abstractNumId w:val="4"/>
  </w:num>
  <w:num w:numId="14" w16cid:durableId="399714813">
    <w:abstractNumId w:val="14"/>
  </w:num>
  <w:num w:numId="15" w16cid:durableId="6821697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4B0"/>
    <w:rsid w:val="0001587F"/>
    <w:rsid w:val="00036665"/>
    <w:rsid w:val="00047258"/>
    <w:rsid w:val="00052CC8"/>
    <w:rsid w:val="00056031"/>
    <w:rsid w:val="00076CA3"/>
    <w:rsid w:val="00084FD1"/>
    <w:rsid w:val="00091D74"/>
    <w:rsid w:val="00096A7D"/>
    <w:rsid w:val="000B0532"/>
    <w:rsid w:val="000B497A"/>
    <w:rsid w:val="000D237D"/>
    <w:rsid w:val="000F23CF"/>
    <w:rsid w:val="0010727F"/>
    <w:rsid w:val="00112C19"/>
    <w:rsid w:val="001323DD"/>
    <w:rsid w:val="001340AF"/>
    <w:rsid w:val="0013792A"/>
    <w:rsid w:val="001414B0"/>
    <w:rsid w:val="0016708D"/>
    <w:rsid w:val="001677B2"/>
    <w:rsid w:val="00167B45"/>
    <w:rsid w:val="00170F0F"/>
    <w:rsid w:val="001724B9"/>
    <w:rsid w:val="001912D4"/>
    <w:rsid w:val="00196EF4"/>
    <w:rsid w:val="001E347A"/>
    <w:rsid w:val="001E3615"/>
    <w:rsid w:val="001E517D"/>
    <w:rsid w:val="001F5864"/>
    <w:rsid w:val="0020266E"/>
    <w:rsid w:val="002027BA"/>
    <w:rsid w:val="00203C7E"/>
    <w:rsid w:val="00205024"/>
    <w:rsid w:val="00212921"/>
    <w:rsid w:val="00213AFD"/>
    <w:rsid w:val="00213E74"/>
    <w:rsid w:val="00224041"/>
    <w:rsid w:val="00254565"/>
    <w:rsid w:val="0025473A"/>
    <w:rsid w:val="0026040A"/>
    <w:rsid w:val="00273F88"/>
    <w:rsid w:val="002812C4"/>
    <w:rsid w:val="00287445"/>
    <w:rsid w:val="002B0033"/>
    <w:rsid w:val="002B41C8"/>
    <w:rsid w:val="002B64A6"/>
    <w:rsid w:val="002B7CB7"/>
    <w:rsid w:val="002C19F8"/>
    <w:rsid w:val="002C50B1"/>
    <w:rsid w:val="002C7BAF"/>
    <w:rsid w:val="002E0F1E"/>
    <w:rsid w:val="002E53CA"/>
    <w:rsid w:val="002E6112"/>
    <w:rsid w:val="002F38D0"/>
    <w:rsid w:val="00300DF8"/>
    <w:rsid w:val="0030332F"/>
    <w:rsid w:val="00305602"/>
    <w:rsid w:val="00307F2D"/>
    <w:rsid w:val="00320ECF"/>
    <w:rsid w:val="003276CA"/>
    <w:rsid w:val="003278DE"/>
    <w:rsid w:val="00346AF5"/>
    <w:rsid w:val="0035279A"/>
    <w:rsid w:val="00355317"/>
    <w:rsid w:val="003611E4"/>
    <w:rsid w:val="00366D68"/>
    <w:rsid w:val="003B0B19"/>
    <w:rsid w:val="003C1E7D"/>
    <w:rsid w:val="003C2937"/>
    <w:rsid w:val="003C4062"/>
    <w:rsid w:val="003D0AE1"/>
    <w:rsid w:val="003D1CC7"/>
    <w:rsid w:val="003E3A0A"/>
    <w:rsid w:val="003E467C"/>
    <w:rsid w:val="003E6D8A"/>
    <w:rsid w:val="00432094"/>
    <w:rsid w:val="00435C46"/>
    <w:rsid w:val="004477FE"/>
    <w:rsid w:val="00447EB8"/>
    <w:rsid w:val="00452838"/>
    <w:rsid w:val="00454F2A"/>
    <w:rsid w:val="00461AA5"/>
    <w:rsid w:val="00464E0B"/>
    <w:rsid w:val="00492F8D"/>
    <w:rsid w:val="00494EBC"/>
    <w:rsid w:val="004A67D4"/>
    <w:rsid w:val="004B2A65"/>
    <w:rsid w:val="004B68CB"/>
    <w:rsid w:val="004C480A"/>
    <w:rsid w:val="004E611D"/>
    <w:rsid w:val="004E6E62"/>
    <w:rsid w:val="004E75F9"/>
    <w:rsid w:val="004F5A63"/>
    <w:rsid w:val="004F77AB"/>
    <w:rsid w:val="00547BF5"/>
    <w:rsid w:val="00547D14"/>
    <w:rsid w:val="00557345"/>
    <w:rsid w:val="00567ADC"/>
    <w:rsid w:val="00572181"/>
    <w:rsid w:val="00592982"/>
    <w:rsid w:val="00594D78"/>
    <w:rsid w:val="00597324"/>
    <w:rsid w:val="005A0279"/>
    <w:rsid w:val="005A601B"/>
    <w:rsid w:val="005B2F70"/>
    <w:rsid w:val="005C55E9"/>
    <w:rsid w:val="005E0CD9"/>
    <w:rsid w:val="005E3844"/>
    <w:rsid w:val="005F57C9"/>
    <w:rsid w:val="006059DE"/>
    <w:rsid w:val="0061497A"/>
    <w:rsid w:val="00641108"/>
    <w:rsid w:val="00655975"/>
    <w:rsid w:val="0066708F"/>
    <w:rsid w:val="006677C0"/>
    <w:rsid w:val="006744A6"/>
    <w:rsid w:val="00681A8B"/>
    <w:rsid w:val="00694A9B"/>
    <w:rsid w:val="0069686F"/>
    <w:rsid w:val="006A3145"/>
    <w:rsid w:val="006B11E5"/>
    <w:rsid w:val="006C1D92"/>
    <w:rsid w:val="006E1E99"/>
    <w:rsid w:val="00703585"/>
    <w:rsid w:val="007043A4"/>
    <w:rsid w:val="00705FE1"/>
    <w:rsid w:val="00730869"/>
    <w:rsid w:val="007340D1"/>
    <w:rsid w:val="00745316"/>
    <w:rsid w:val="0075098C"/>
    <w:rsid w:val="00775AE8"/>
    <w:rsid w:val="00791260"/>
    <w:rsid w:val="00796B8C"/>
    <w:rsid w:val="007A15EB"/>
    <w:rsid w:val="007C643B"/>
    <w:rsid w:val="007E41C6"/>
    <w:rsid w:val="007E76CC"/>
    <w:rsid w:val="007F3703"/>
    <w:rsid w:val="00801EEC"/>
    <w:rsid w:val="0080360B"/>
    <w:rsid w:val="00815EE7"/>
    <w:rsid w:val="00821EA2"/>
    <w:rsid w:val="008342ED"/>
    <w:rsid w:val="0083472C"/>
    <w:rsid w:val="00836204"/>
    <w:rsid w:val="0085000E"/>
    <w:rsid w:val="00851C3B"/>
    <w:rsid w:val="00861805"/>
    <w:rsid w:val="008644F5"/>
    <w:rsid w:val="0086582A"/>
    <w:rsid w:val="00875A97"/>
    <w:rsid w:val="0088117A"/>
    <w:rsid w:val="00890611"/>
    <w:rsid w:val="008A638A"/>
    <w:rsid w:val="008A6A17"/>
    <w:rsid w:val="008A6DEE"/>
    <w:rsid w:val="008B2ACE"/>
    <w:rsid w:val="008C7CB7"/>
    <w:rsid w:val="008D3F6F"/>
    <w:rsid w:val="008E179F"/>
    <w:rsid w:val="0091515E"/>
    <w:rsid w:val="00922D2C"/>
    <w:rsid w:val="00952C96"/>
    <w:rsid w:val="009636B9"/>
    <w:rsid w:val="009640DA"/>
    <w:rsid w:val="00965AA9"/>
    <w:rsid w:val="009C0143"/>
    <w:rsid w:val="009C23B2"/>
    <w:rsid w:val="009C5A25"/>
    <w:rsid w:val="009C6DF4"/>
    <w:rsid w:val="009D0C58"/>
    <w:rsid w:val="009D299E"/>
    <w:rsid w:val="00A22C94"/>
    <w:rsid w:val="00A3183D"/>
    <w:rsid w:val="00A60473"/>
    <w:rsid w:val="00A6154F"/>
    <w:rsid w:val="00A778A1"/>
    <w:rsid w:val="00AA42DC"/>
    <w:rsid w:val="00AB0CAA"/>
    <w:rsid w:val="00AB1AD2"/>
    <w:rsid w:val="00AD6F80"/>
    <w:rsid w:val="00AD731B"/>
    <w:rsid w:val="00AE03F0"/>
    <w:rsid w:val="00AE0B13"/>
    <w:rsid w:val="00AE1F57"/>
    <w:rsid w:val="00AE6545"/>
    <w:rsid w:val="00B30FF4"/>
    <w:rsid w:val="00B346B8"/>
    <w:rsid w:val="00B54F32"/>
    <w:rsid w:val="00B612B6"/>
    <w:rsid w:val="00B67BDC"/>
    <w:rsid w:val="00B7176C"/>
    <w:rsid w:val="00B77E61"/>
    <w:rsid w:val="00B85A7F"/>
    <w:rsid w:val="00B90641"/>
    <w:rsid w:val="00B920D0"/>
    <w:rsid w:val="00B94344"/>
    <w:rsid w:val="00BB512B"/>
    <w:rsid w:val="00BC7DB3"/>
    <w:rsid w:val="00BD50F3"/>
    <w:rsid w:val="00BD63E0"/>
    <w:rsid w:val="00BE380C"/>
    <w:rsid w:val="00BF32AD"/>
    <w:rsid w:val="00C31F97"/>
    <w:rsid w:val="00C40232"/>
    <w:rsid w:val="00C42C52"/>
    <w:rsid w:val="00C53AF3"/>
    <w:rsid w:val="00C629E0"/>
    <w:rsid w:val="00C76565"/>
    <w:rsid w:val="00C77FCA"/>
    <w:rsid w:val="00C83354"/>
    <w:rsid w:val="00CC66BD"/>
    <w:rsid w:val="00CD7709"/>
    <w:rsid w:val="00CE2A43"/>
    <w:rsid w:val="00CE42A7"/>
    <w:rsid w:val="00CF3F3F"/>
    <w:rsid w:val="00D06835"/>
    <w:rsid w:val="00D13E58"/>
    <w:rsid w:val="00D21ECC"/>
    <w:rsid w:val="00D2506F"/>
    <w:rsid w:val="00D30848"/>
    <w:rsid w:val="00D30FDC"/>
    <w:rsid w:val="00D34499"/>
    <w:rsid w:val="00D40FCE"/>
    <w:rsid w:val="00D41410"/>
    <w:rsid w:val="00D43DB3"/>
    <w:rsid w:val="00D4737F"/>
    <w:rsid w:val="00D7266A"/>
    <w:rsid w:val="00D8095D"/>
    <w:rsid w:val="00D869BE"/>
    <w:rsid w:val="00D94880"/>
    <w:rsid w:val="00DA3FE4"/>
    <w:rsid w:val="00DA48D2"/>
    <w:rsid w:val="00DC39C0"/>
    <w:rsid w:val="00DD05E8"/>
    <w:rsid w:val="00DD6D6B"/>
    <w:rsid w:val="00DF7F34"/>
    <w:rsid w:val="00E14175"/>
    <w:rsid w:val="00E1707B"/>
    <w:rsid w:val="00E30221"/>
    <w:rsid w:val="00E3127D"/>
    <w:rsid w:val="00E34F70"/>
    <w:rsid w:val="00E4430B"/>
    <w:rsid w:val="00E500ED"/>
    <w:rsid w:val="00E678B8"/>
    <w:rsid w:val="00E801E1"/>
    <w:rsid w:val="00E84609"/>
    <w:rsid w:val="00EA13F4"/>
    <w:rsid w:val="00EA3F0D"/>
    <w:rsid w:val="00EB3331"/>
    <w:rsid w:val="00EB4025"/>
    <w:rsid w:val="00EC5393"/>
    <w:rsid w:val="00EC5C9E"/>
    <w:rsid w:val="00EC63EF"/>
    <w:rsid w:val="00EE2111"/>
    <w:rsid w:val="00EE3AFD"/>
    <w:rsid w:val="00EF2B0D"/>
    <w:rsid w:val="00F0011C"/>
    <w:rsid w:val="00F1765E"/>
    <w:rsid w:val="00F32232"/>
    <w:rsid w:val="00F37427"/>
    <w:rsid w:val="00F51DAC"/>
    <w:rsid w:val="00F604B8"/>
    <w:rsid w:val="00F61D0D"/>
    <w:rsid w:val="00F718D6"/>
    <w:rsid w:val="00F73020"/>
    <w:rsid w:val="00F85400"/>
    <w:rsid w:val="00FC122C"/>
    <w:rsid w:val="00FD1C54"/>
    <w:rsid w:val="00FD49CB"/>
    <w:rsid w:val="00FE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style="mso-rotate-with-shape:t"/>
    </o:shapedefaults>
    <o:shapelayout v:ext="edit">
      <o:idmap v:ext="edit" data="2"/>
    </o:shapelayout>
  </w:shapeDefaults>
  <w:decimalSymbol w:val=","/>
  <w:listSeparator w:val=";"/>
  <w14:docId w14:val="7D5DE87C"/>
  <w15:docId w15:val="{1994F984-FB74-4569-A23F-FA13D7D22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497A"/>
    <w:pPr>
      <w:spacing w:after="120"/>
      <w:ind w:firstLine="709"/>
      <w:jc w:val="both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F7F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qFormat/>
    <w:rsid w:val="00DF7F34"/>
    <w:pPr>
      <w:keepNext/>
      <w:spacing w:after="0"/>
      <w:ind w:firstLine="0"/>
      <w:jc w:val="right"/>
      <w:outlineLvl w:val="1"/>
    </w:pPr>
    <w:rPr>
      <w:rFonts w:ascii="Times New Roman" w:eastAsia="Times New Roman" w:hAnsi="Times New Roman"/>
      <w:sz w:val="20"/>
      <w:szCs w:val="20"/>
      <w:u w:val="single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C66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F7F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414B0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rsid w:val="001414B0"/>
  </w:style>
  <w:style w:type="paragraph" w:styleId="Pidipagina">
    <w:name w:val="footer"/>
    <w:basedOn w:val="Normale"/>
    <w:link w:val="PidipaginaCarattere"/>
    <w:uiPriority w:val="99"/>
    <w:unhideWhenUsed/>
    <w:rsid w:val="001414B0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14B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14B0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14B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1414B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B64A6"/>
    <w:rPr>
      <w:color w:val="0000FF"/>
      <w:u w:val="single"/>
    </w:rPr>
  </w:style>
  <w:style w:type="paragraph" w:customStyle="1" w:styleId="Contenutotabella">
    <w:name w:val="Contenuto tabella"/>
    <w:basedOn w:val="Normale"/>
    <w:rsid w:val="00AE0B13"/>
    <w:pPr>
      <w:widowControl w:val="0"/>
      <w:suppressLineNumbers/>
      <w:suppressAutoHyphens/>
      <w:spacing w:after="0"/>
      <w:ind w:firstLine="0"/>
      <w:jc w:val="left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4B68CB"/>
    <w:pPr>
      <w:spacing w:after="200" w:line="276" w:lineRule="auto"/>
      <w:ind w:left="720" w:firstLine="0"/>
      <w:contextualSpacing/>
      <w:jc w:val="left"/>
    </w:pPr>
  </w:style>
  <w:style w:type="character" w:customStyle="1" w:styleId="Titolo2Carattere">
    <w:name w:val="Titolo 2 Carattere"/>
    <w:basedOn w:val="Carpredefinitoparagrafo"/>
    <w:link w:val="Titolo2"/>
    <w:rsid w:val="00DF7F34"/>
    <w:rPr>
      <w:rFonts w:ascii="Times New Roman" w:eastAsia="Times New Roman" w:hAnsi="Times New Roman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F7F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Corpodeltesto2">
    <w:name w:val="Body Text 2"/>
    <w:basedOn w:val="Normale"/>
    <w:link w:val="Corpodeltesto2Carattere"/>
    <w:rsid w:val="00DF7F34"/>
    <w:pPr>
      <w:spacing w:after="0"/>
      <w:ind w:firstLine="0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F7F34"/>
    <w:rPr>
      <w:rFonts w:ascii="Arial" w:eastAsia="Times New Roman" w:hAnsi="Arial" w:cs="Arial"/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F7F3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DF7F34"/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DF7F34"/>
    <w:rPr>
      <w:sz w:val="16"/>
      <w:szCs w:val="16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C66B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AE03F0"/>
    <w:pPr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AE03F0"/>
    <w:rPr>
      <w:sz w:val="22"/>
      <w:szCs w:val="22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344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ind w:firstLine="0"/>
      <w:jc w:val="left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34499"/>
    <w:rPr>
      <w:rFonts w:ascii="Courier New" w:eastAsia="Times New Roman" w:hAnsi="Courier New" w:cs="Courier New"/>
    </w:rPr>
  </w:style>
  <w:style w:type="paragraph" w:styleId="NormaleWeb">
    <w:name w:val="Normal (Web)"/>
    <w:basedOn w:val="Normale"/>
    <w:uiPriority w:val="99"/>
    <w:unhideWhenUsed/>
    <w:rsid w:val="00167B4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07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31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8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4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1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1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5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9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6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23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iis01700l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http://www.remondini.net" TargetMode="External"/><Relationship Id="rId4" Type="http://schemas.openxmlformats.org/officeDocument/2006/relationships/hyperlink" Target="mailto:viis01700l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Stefania Vivian</dc:creator>
  <cp:lastModifiedBy>Tammaro Barra</cp:lastModifiedBy>
  <cp:revision>2</cp:revision>
  <cp:lastPrinted>2015-11-05T07:38:00Z</cp:lastPrinted>
  <dcterms:created xsi:type="dcterms:W3CDTF">2025-06-08T14:07:00Z</dcterms:created>
  <dcterms:modified xsi:type="dcterms:W3CDTF">2025-06-08T14:07:00Z</dcterms:modified>
</cp:coreProperties>
</file>