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6.0" w:type="dxa"/>
        <w:jc w:val="left"/>
        <w:tblInd w:w="-176.0" w:type="dxa"/>
        <w:tblLayout w:type="fixed"/>
        <w:tblLook w:val="0400"/>
      </w:tblPr>
      <w:tblGrid>
        <w:gridCol w:w="1560"/>
        <w:gridCol w:w="7513"/>
        <w:gridCol w:w="1193"/>
        <w:tblGridChange w:id="0">
          <w:tblGrid>
            <w:gridCol w:w="1560"/>
            <w:gridCol w:w="7513"/>
            <w:gridCol w:w="11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81025" cy="685800"/>
                  <wp:effectExtent b="0" l="0" r="0" t="0"/>
                  <wp:docPr descr="Logo Remondini 4" id="11" name="image2.jpg"/>
                  <a:graphic>
                    <a:graphicData uri="http://schemas.openxmlformats.org/drawingml/2006/picture">
                      <pic:pic>
                        <pic:nvPicPr>
                          <pic:cNvPr descr="Logo Remondini 4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 DI ISTRUZIONE SUPERIORE “G.A. REMONDINI”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TECNICO PER IL TURISMO E LE BIOTECNOLOGIE SANITARIE E LA LOGISTICA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PROFESSIONALE PER I SERVIZI COMMERCIALI E SOCIO-SANITARI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Travettore, 33 – 36061 Bassano del Grappa (VI)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Ministeriale   VIIS01700L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47675" cy="476250"/>
                  <wp:effectExtent b="0" l="0" r="0" t="0"/>
                  <wp:docPr descr="logo-pubblica-istruzione-ok.gif" id="12" name="image1.png"/>
                  <a:graphic>
                    <a:graphicData uri="http://schemas.openxmlformats.org/drawingml/2006/picture">
                      <pic:pic>
                        <pic:nvPicPr>
                          <pic:cNvPr descr="logo-pubblica-istruzione-ok.gif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180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CONTENUTI MINIMI DI LOGISTICA </w:t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s.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Classe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4^T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Logistica e Trasporti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Prof. F. Dal Lago – S.Ghirardello</w:t>
      </w:r>
    </w:p>
    <w:p w:rsidR="00000000" w:rsidDel="00000000" w:rsidP="00000000" w:rsidRDefault="00000000" w:rsidRPr="00000000" w14:paraId="00000010">
      <w:pPr>
        <w:tabs>
          <w:tab w:val="left" w:leader="none" w:pos="720"/>
        </w:tabs>
        <w:jc w:val="center"/>
        <w:rPr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UDA 1: Elementi di contabilità di magazzino – KPI logistici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prestazioni di servizio al cliente.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principali KPI in ambito logistico- significato e metodi di calcolo.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UDA 2: La pianificazione della domanda commerciale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Previsione della domanda nel contesto del supply chain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Classificazione delle serie storiche per caratteristiche di forma.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Metodi quantitativi per serie storiche continue.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UDA 3: Gestione delle scorte nella supply chain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Funzioni delle scorte.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Classificazione delle aziende in base al posizionamento delle scorte.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Indicatori di performance per la misura delle scorte.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Dimensionamento scorte di sicurezza.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Metodi di riordino standard.(lotto fisso-periodo fisso)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UDA 4: I costi della logistica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Servizio al cliente- relazione con costi logistici.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Classificazione e metodi di calcolo dei costi logistici(superficie, movimentazioni, processi).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Concetto di 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Laboratorio: </w:t>
      </w:r>
      <w:r w:rsidDel="00000000" w:rsidR="00000000" w:rsidRPr="00000000">
        <w:rPr>
          <w:rtl w:val="0"/>
        </w:rPr>
        <w:t xml:space="preserve"> Excel.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LIBRI DI TESTO UTILIZZATI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Fabrizio Dallari;Elena Cossu &amp;quot;CORSO DI LOGISTICA E TRASPORTI VOL. 2” Ed. Hoepli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ISBN 9788836012275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STRUMENTI E MATERIALI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LIBRO DI TESTO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MATERIALE FORNITO DAL DOCENTE (FILE PDF, PRESENTAZIONI, FOGLI DI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CALCOLO) CARICATO SULLA PIATTAFORMA GOOGLE CLASSROOM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LABORATORIO DI INFORMATICA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docente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Prof. Federico Dal Lago</w:t>
      </w:r>
    </w:p>
    <w:sectPr>
      <w:pgSz w:h="16800" w:w="11920" w:orient="portrait"/>
      <w:pgMar w:bottom="1134" w:top="1134" w:left="1440" w:right="1460" w:header="144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Verdana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leader="none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leader="none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180"/>
      </w:tabs>
      <w:jc w:val="center"/>
    </w:pPr>
    <w:rPr>
      <w:i w:val="1"/>
      <w:sz w:val="18"/>
      <w:szCs w:val="18"/>
    </w:rPr>
  </w:style>
  <w:style w:type="paragraph" w:styleId="Normale" w:default="1">
    <w:name w:val="Normal"/>
    <w:qFormat w:val="1"/>
    <w:rsid w:val="00CC7A99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 w:val="1"/>
    <w:rsid w:val="00CC7A99"/>
    <w:pPr>
      <w:keepNext w:val="1"/>
      <w:tabs>
        <w:tab w:val="left" w:pos="180"/>
      </w:tabs>
      <w:jc w:val="center"/>
      <w:outlineLvl w:val="0"/>
    </w:pPr>
    <w:rPr>
      <w:b w:val="1"/>
      <w:bCs w:val="1"/>
      <w:i w:val="1"/>
      <w:iCs w:val="1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D90DDC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locked w:val="1"/>
    <w:rsid w:val="00CC7A99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p0" w:customStyle="1">
    <w:name w:val="p0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styleId="p1" w:customStyle="1">
    <w:name w:val="p1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styleId="p2" w:customStyle="1">
    <w:name w:val="p2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styleId="p3" w:customStyle="1">
    <w:name w:val="p3"/>
    <w:basedOn w:val="Normale"/>
    <w:uiPriority w:val="99"/>
    <w:rsid w:val="00CC7A99"/>
    <w:pPr>
      <w:tabs>
        <w:tab w:val="left" w:pos="960"/>
      </w:tabs>
      <w:spacing w:line="240" w:lineRule="atLeast"/>
      <w:ind w:left="432" w:hanging="1008"/>
      <w:jc w:val="both"/>
    </w:pPr>
  </w:style>
  <w:style w:type="paragraph" w:styleId="c4" w:customStyle="1">
    <w:name w:val="c4"/>
    <w:basedOn w:val="Normale"/>
    <w:uiPriority w:val="99"/>
    <w:rsid w:val="00CC7A99"/>
    <w:pPr>
      <w:spacing w:line="240" w:lineRule="atLeast"/>
      <w:jc w:val="center"/>
    </w:pPr>
  </w:style>
  <w:style w:type="paragraph" w:styleId="p5" w:customStyle="1">
    <w:name w:val="p5"/>
    <w:basedOn w:val="Normale"/>
    <w:uiPriority w:val="99"/>
    <w:rsid w:val="00CC7A99"/>
    <w:pPr>
      <w:spacing w:line="240" w:lineRule="atLeast"/>
      <w:jc w:val="both"/>
    </w:pPr>
  </w:style>
  <w:style w:type="paragraph" w:styleId="p6" w:customStyle="1">
    <w:name w:val="p6"/>
    <w:basedOn w:val="Normale"/>
    <w:uiPriority w:val="99"/>
    <w:rsid w:val="00CC7A99"/>
    <w:pPr>
      <w:spacing w:line="240" w:lineRule="atLeast"/>
      <w:ind w:left="1440" w:firstLine="144"/>
      <w:jc w:val="both"/>
    </w:pPr>
  </w:style>
  <w:style w:type="paragraph" w:styleId="Titolo">
    <w:name w:val="Title"/>
    <w:basedOn w:val="Normale"/>
    <w:link w:val="TitoloCarattere"/>
    <w:uiPriority w:val="99"/>
    <w:qFormat w:val="1"/>
    <w:rsid w:val="00CC7A99"/>
    <w:pPr>
      <w:tabs>
        <w:tab w:val="left" w:pos="180"/>
      </w:tabs>
      <w:jc w:val="center"/>
    </w:pPr>
    <w:rPr>
      <w:i w:val="1"/>
      <w:iCs w:val="1"/>
      <w:sz w:val="18"/>
      <w:szCs w:val="18"/>
    </w:rPr>
  </w:style>
  <w:style w:type="character" w:styleId="TitoloCarattere" w:customStyle="1">
    <w:name w:val="Titolo Carattere"/>
    <w:basedOn w:val="Carpredefinitoparagrafo"/>
    <w:link w:val="Titolo"/>
    <w:uiPriority w:val="99"/>
    <w:locked w:val="1"/>
    <w:rsid w:val="00CC7A99"/>
    <w:rPr>
      <w:rFonts w:cs="Times New Roman"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Intestazione">
    <w:name w:val="header"/>
    <w:basedOn w:val="Normale"/>
    <w:link w:val="IntestazioneCarattere"/>
    <w:unhideWhenUsed w:val="1"/>
    <w:rsid w:val="00017B9A"/>
    <w:pPr>
      <w:widowControl w:val="1"/>
      <w:tabs>
        <w:tab w:val="center" w:pos="4819"/>
        <w:tab w:val="right" w:pos="9638"/>
      </w:tabs>
      <w:autoSpaceDE w:val="1"/>
      <w:autoSpaceDN w:val="1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017B9A"/>
    <w:rPr>
      <w:rFonts w:ascii="Calibri" w:eastAsia="Calibri" w:hAnsi="Calibri"/>
      <w:lang w:eastAsia="en-US"/>
    </w:rPr>
  </w:style>
  <w:style w:type="paragraph" w:styleId="Pidipagina">
    <w:name w:val="footer"/>
    <w:basedOn w:val="Normale"/>
    <w:link w:val="PidipaginaCarattere"/>
    <w:unhideWhenUsed w:val="1"/>
    <w:rsid w:val="00017B9A"/>
    <w:pPr>
      <w:widowControl w:val="1"/>
      <w:tabs>
        <w:tab w:val="center" w:pos="4819"/>
        <w:tab w:val="right" w:pos="9638"/>
      </w:tabs>
      <w:autoSpaceDE w:val="1"/>
      <w:autoSpaceDN w:val="1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rsid w:val="00017B9A"/>
    <w:rPr>
      <w:rFonts w:ascii="Calibri" w:eastAsia="Calibri" w:hAnsi="Calibri"/>
      <w:lang w:eastAsia="en-US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D90DDC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Paragrafoelenco">
    <w:name w:val="List Paragraph"/>
    <w:basedOn w:val="Normale"/>
    <w:uiPriority w:val="34"/>
    <w:qFormat w:val="1"/>
    <w:rsid w:val="00FA7E26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rsid w:val="00224FD5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224FD5"/>
    <w:rPr>
      <w:rFonts w:ascii="Tahoma" w:cs="Tahoma" w:hAnsi="Tahoma"/>
      <w:sz w:val="16"/>
      <w:szCs w:val="16"/>
    </w:rPr>
  </w:style>
  <w:style w:type="paragraph" w:styleId="Normale1" w:customStyle="1">
    <w:name w:val="Normale1"/>
    <w:rsid w:val="00177CD8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 w:val="1"/>
    <w:rsid w:val="00177CD8"/>
    <w:pPr>
      <w:widowControl w:val="1"/>
      <w:autoSpaceDE w:val="1"/>
      <w:autoSpaceDN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1i24aGHAzh3i28JsKy07tD6Tvw==">CgMxLjAyCGguZ2pkZ3hzOAByITFPMWtsTXo4dWpaU1YyMDg2ejZSUEgwazVDbUpTTlNUNg==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2020-06-01T21:00:00Z</dcterms:created>
  <dc:creator>Utente del Computer Compy</dc:creator>
</cp:coreProperties>
</file>