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B44" w:rsidRDefault="00CF5B44" w:rsidP="00CF5B44">
      <w:pPr>
        <w:spacing w:after="0"/>
        <w:rPr>
          <w:sz w:val="20"/>
          <w:szCs w:val="20"/>
        </w:rPr>
      </w:pPr>
    </w:p>
    <w:tbl>
      <w:tblPr>
        <w:tblW w:w="10036" w:type="dxa"/>
        <w:jc w:val="center"/>
        <w:tblLayout w:type="fixed"/>
        <w:tblLook w:val="0400" w:firstRow="0" w:lastRow="0" w:firstColumn="0" w:lastColumn="0" w:noHBand="0" w:noVBand="1"/>
      </w:tblPr>
      <w:tblGrid>
        <w:gridCol w:w="1138"/>
        <w:gridCol w:w="7760"/>
        <w:gridCol w:w="1138"/>
      </w:tblGrid>
      <w:tr w:rsidR="00CF5B44" w:rsidTr="00A70015">
        <w:trPr>
          <w:trHeight w:val="1300"/>
          <w:jc w:val="center"/>
        </w:trPr>
        <w:tc>
          <w:tcPr>
            <w:tcW w:w="1138" w:type="dxa"/>
            <w:vAlign w:val="center"/>
          </w:tcPr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37"/>
                <w:tab w:val="center" w:pos="4819"/>
              </w:tabs>
              <w:spacing w:after="0"/>
              <w:jc w:val="center"/>
              <w:rPr>
                <w:color w:val="000000"/>
              </w:rPr>
            </w:pPr>
            <w:bookmarkStart w:id="0" w:name="_Hlk139535038"/>
            <w:r>
              <w:rPr>
                <w:noProof/>
                <w:color w:val="000000"/>
              </w:rPr>
              <w:drawing>
                <wp:inline distT="0" distB="0" distL="0" distR="0" wp14:anchorId="44423D24" wp14:editId="3C307268">
                  <wp:extent cx="561542" cy="662804"/>
                  <wp:effectExtent l="0" t="0" r="0" b="0"/>
                  <wp:docPr id="12" name="image1.jpg" descr="Logo Remondini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Remondini 4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42" cy="6628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vAlign w:val="center"/>
          </w:tcPr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ISTITUTO DI ISTRUZIONE SUPERIORE “G.A. REMONDINI”</w:t>
            </w:r>
          </w:p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TECNICO PER IL TURISMO, LE BIOTECNOLOGIE SANITARIE E LA LOGISTICA</w:t>
            </w:r>
          </w:p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PROFESSIONALE PER I SERVIZI COMMERCIALI,</w:t>
            </w:r>
            <w:r>
              <w:rPr>
                <w:b/>
                <w:sz w:val="14"/>
                <w:szCs w:val="14"/>
              </w:rPr>
              <w:t xml:space="preserve"> SERVIZI PER LA SANITÀ E L’ASSISTENZA SOCIALE,</w:t>
            </w:r>
          </w:p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SERVIZI PER L'ENOGASTRONOMIA</w:t>
            </w:r>
          </w:p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 Travettore, 33 – 36061 Bassano del Grappa (VI)</w:t>
            </w:r>
          </w:p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Codice Ministeriale   VIIS01700L- Codice Fiscale 82002510244</w:t>
            </w:r>
          </w:p>
        </w:tc>
        <w:tc>
          <w:tcPr>
            <w:tcW w:w="1138" w:type="dxa"/>
            <w:vAlign w:val="center"/>
          </w:tcPr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29A1E1F0" wp14:editId="42658C14">
                  <wp:extent cx="469338" cy="501706"/>
                  <wp:effectExtent l="0" t="0" r="6985" b="0"/>
                  <wp:docPr id="1" name="image2.png" descr="logo-pubblica-istruzione-ok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-pubblica-istruzione-ok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81" cy="5964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B44" w:rsidTr="00A70015">
        <w:trPr>
          <w:trHeight w:val="367"/>
          <w:jc w:val="center"/>
        </w:trPr>
        <w:tc>
          <w:tcPr>
            <w:tcW w:w="10036" w:type="dxa"/>
            <w:gridSpan w:val="3"/>
            <w:vAlign w:val="center"/>
          </w:tcPr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e-mail: </w:t>
            </w:r>
            <w:hyperlink r:id="rId6">
              <w:r>
                <w:rPr>
                  <w:color w:val="0000FF"/>
                  <w:sz w:val="16"/>
                  <w:szCs w:val="16"/>
                  <w:u w:val="single"/>
                </w:rPr>
                <w:t>viis01700l@istruzione.it</w:t>
              </w:r>
            </w:hyperlink>
            <w:r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hyperlink r:id="rId7">
              <w:r>
                <w:rPr>
                  <w:color w:val="0000FF"/>
                  <w:sz w:val="16"/>
                  <w:szCs w:val="16"/>
                  <w:u w:val="single"/>
                </w:rPr>
                <w:t>viis01700l@pec.istruzione.it</w:t>
              </w:r>
            </w:hyperlink>
            <w:r>
              <w:rPr>
                <w:color w:val="000000"/>
                <w:sz w:val="16"/>
                <w:szCs w:val="16"/>
              </w:rPr>
              <w:t xml:space="preserve"> Tel.  0424 523592/228672 – </w:t>
            </w:r>
            <w:hyperlink r:id="rId8" w:history="1">
              <w:r w:rsidRPr="00AC6388">
                <w:rPr>
                  <w:color w:val="0000FF"/>
                  <w:sz w:val="16"/>
                  <w:szCs w:val="16"/>
                  <w:u w:val="single"/>
                </w:rPr>
                <w:t>www.remondini.net</w:t>
              </w:r>
            </w:hyperlink>
          </w:p>
          <w:p w:rsidR="00CF5B44" w:rsidRDefault="00CF5B44" w:rsidP="00A7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noProof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pict>
                <v:rect id="_x0000_i1025" style="width:481.2pt;height:.05pt;flip:y" o:hrpct="980" o:hralign="center" o:hrstd="t" o:hr="t" fillcolor="#a0a0a0" stroked="f"/>
              </w:pict>
            </w:r>
          </w:p>
        </w:tc>
      </w:tr>
    </w:tbl>
    <w:bookmarkEnd w:id="0"/>
    <w:p w:rsidR="00031D52" w:rsidRPr="00CF5B44" w:rsidRDefault="00D51654" w:rsidP="00031D52">
      <w:pPr>
        <w:jc w:val="center"/>
        <w:rPr>
          <w:rFonts w:asciiTheme="minorHAnsi" w:hAnsiTheme="minorHAnsi" w:cstheme="minorHAnsi"/>
          <w:b/>
        </w:rPr>
      </w:pPr>
      <w:r w:rsidRPr="00CF5B44">
        <w:rPr>
          <w:rFonts w:asciiTheme="minorHAnsi" w:hAnsiTheme="minorHAnsi" w:cstheme="minorHAnsi"/>
          <w:b/>
        </w:rPr>
        <w:t>a.s.202</w:t>
      </w:r>
      <w:r w:rsidR="00211CD8" w:rsidRPr="00CF5B44">
        <w:rPr>
          <w:rFonts w:asciiTheme="minorHAnsi" w:hAnsiTheme="minorHAnsi" w:cstheme="minorHAnsi"/>
          <w:b/>
        </w:rPr>
        <w:t>4</w:t>
      </w:r>
      <w:r w:rsidR="0088457D" w:rsidRPr="00CF5B44">
        <w:rPr>
          <w:rFonts w:asciiTheme="minorHAnsi" w:hAnsiTheme="minorHAnsi" w:cstheme="minorHAnsi"/>
          <w:b/>
        </w:rPr>
        <w:t>/</w:t>
      </w:r>
      <w:r w:rsidRPr="00CF5B44">
        <w:rPr>
          <w:rFonts w:asciiTheme="minorHAnsi" w:hAnsiTheme="minorHAnsi" w:cstheme="minorHAnsi"/>
          <w:b/>
        </w:rPr>
        <w:t>202</w:t>
      </w:r>
      <w:r w:rsidR="00211CD8" w:rsidRPr="00CF5B44">
        <w:rPr>
          <w:rFonts w:asciiTheme="minorHAnsi" w:hAnsiTheme="minorHAnsi" w:cstheme="minorHAnsi"/>
          <w:b/>
        </w:rPr>
        <w:t>5</w:t>
      </w:r>
    </w:p>
    <w:p w:rsidR="00031D52" w:rsidRDefault="00031D52" w:rsidP="00031D52">
      <w:pPr>
        <w:rPr>
          <w:rFonts w:ascii="Times New Roman" w:hAnsi="Times New Roman"/>
          <w:sz w:val="20"/>
          <w:szCs w:val="20"/>
        </w:rPr>
      </w:pPr>
      <w:r w:rsidRPr="003A5EF9">
        <w:rPr>
          <w:rFonts w:ascii="Times New Roman" w:hAnsi="Times New Roman"/>
          <w:sz w:val="20"/>
          <w:szCs w:val="20"/>
        </w:rPr>
        <w:t>DIRITTO E ECONOMIA           Testo in uso</w:t>
      </w:r>
      <w:proofErr w:type="gramStart"/>
      <w:r w:rsidRPr="003A5EF9">
        <w:rPr>
          <w:rFonts w:ascii="Times New Roman" w:hAnsi="Times New Roman"/>
          <w:sz w:val="20"/>
          <w:szCs w:val="20"/>
        </w:rPr>
        <w:t>:</w:t>
      </w:r>
      <w:r w:rsidR="00C03F4D">
        <w:rPr>
          <w:rFonts w:ascii="Times New Roman" w:hAnsi="Times New Roman"/>
          <w:sz w:val="20"/>
          <w:szCs w:val="20"/>
        </w:rPr>
        <w:t xml:space="preserve"> </w:t>
      </w:r>
      <w:r w:rsidRPr="003A5EF9">
        <w:rPr>
          <w:rFonts w:ascii="Times New Roman" w:hAnsi="Times New Roman"/>
          <w:sz w:val="20"/>
          <w:szCs w:val="20"/>
        </w:rPr>
        <w:t>”</w:t>
      </w:r>
      <w:proofErr w:type="gramEnd"/>
      <w:r w:rsidR="00C03F4D">
        <w:rPr>
          <w:rFonts w:ascii="Times New Roman" w:hAnsi="Times New Roman"/>
          <w:sz w:val="20"/>
          <w:szCs w:val="20"/>
        </w:rPr>
        <w:t>#cittadino</w:t>
      </w:r>
      <w:r w:rsidR="00211CD8">
        <w:rPr>
          <w:rFonts w:ascii="Times New Roman" w:hAnsi="Times New Roman"/>
          <w:sz w:val="20"/>
          <w:szCs w:val="20"/>
        </w:rPr>
        <w:t xml:space="preserve"> up</w:t>
      </w:r>
      <w:r w:rsidR="00A3067C">
        <w:rPr>
          <w:rFonts w:ascii="Times New Roman" w:hAnsi="Times New Roman"/>
          <w:sz w:val="20"/>
          <w:szCs w:val="20"/>
        </w:rPr>
        <w:t>” Carlo Aime e Maria Grazia Pastorino</w:t>
      </w:r>
      <w:r w:rsidR="002F7483">
        <w:rPr>
          <w:rFonts w:ascii="Times New Roman" w:hAnsi="Times New Roman"/>
          <w:sz w:val="20"/>
          <w:szCs w:val="20"/>
        </w:rPr>
        <w:t xml:space="preserve"> - </w:t>
      </w:r>
      <w:r w:rsidRPr="003A5EF9">
        <w:rPr>
          <w:rFonts w:ascii="Times New Roman" w:hAnsi="Times New Roman"/>
          <w:sz w:val="20"/>
          <w:szCs w:val="20"/>
        </w:rPr>
        <w:t xml:space="preserve">Ed. </w:t>
      </w:r>
      <w:r w:rsidR="00A3067C">
        <w:rPr>
          <w:rFonts w:ascii="Times New Roman" w:hAnsi="Times New Roman"/>
          <w:sz w:val="20"/>
          <w:szCs w:val="20"/>
        </w:rPr>
        <w:t>Tramontana</w:t>
      </w:r>
    </w:p>
    <w:p w:rsidR="00031D52" w:rsidRDefault="00031D52" w:rsidP="00031D52">
      <w:pPr>
        <w:rPr>
          <w:rFonts w:ascii="Times New Roman" w:hAnsi="Times New Roman"/>
          <w:sz w:val="20"/>
          <w:szCs w:val="20"/>
          <w:u w:val="single"/>
        </w:rPr>
      </w:pPr>
      <w:r w:rsidRPr="003A5EF9">
        <w:rPr>
          <w:rFonts w:ascii="Times New Roman" w:hAnsi="Times New Roman"/>
          <w:sz w:val="20"/>
          <w:szCs w:val="20"/>
        </w:rPr>
        <w:t>OGGETTO</w:t>
      </w:r>
      <w:r w:rsidR="000D31C2" w:rsidRPr="000D31C2">
        <w:rPr>
          <w:rFonts w:ascii="Times New Roman" w:hAnsi="Times New Roman"/>
          <w:sz w:val="20"/>
          <w:szCs w:val="20"/>
        </w:rPr>
        <w:t xml:space="preserve">: </w:t>
      </w:r>
      <w:r w:rsidRPr="003A5EF9">
        <w:rPr>
          <w:rFonts w:ascii="Times New Roman" w:hAnsi="Times New Roman"/>
          <w:b/>
          <w:sz w:val="20"/>
          <w:szCs w:val="20"/>
          <w:u w:val="single"/>
        </w:rPr>
        <w:t xml:space="preserve">Contenuti minimi </w:t>
      </w:r>
      <w:r w:rsidRPr="003A5EF9">
        <w:rPr>
          <w:rFonts w:ascii="Times New Roman" w:hAnsi="Times New Roman"/>
          <w:sz w:val="20"/>
          <w:szCs w:val="20"/>
          <w:u w:val="single"/>
        </w:rPr>
        <w:t>(RECUPERO FINALE) Cl. II ^ (Tutte)</w:t>
      </w:r>
    </w:p>
    <w:p w:rsidR="00CF5B44" w:rsidRPr="003A5EF9" w:rsidRDefault="00CF5B44" w:rsidP="00031D52">
      <w:pPr>
        <w:rPr>
          <w:rFonts w:ascii="Times New Roman" w:hAnsi="Times New Roman"/>
          <w:sz w:val="20"/>
          <w:szCs w:val="20"/>
          <w:u w:val="single"/>
        </w:rPr>
      </w:pP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4536"/>
      </w:tblGrid>
      <w:tr w:rsidR="00031D52" w:rsidRPr="003A5EF9" w:rsidTr="000D31C2">
        <w:trPr>
          <w:trHeight w:val="1810"/>
        </w:trPr>
        <w:tc>
          <w:tcPr>
            <w:tcW w:w="3543" w:type="dxa"/>
          </w:tcPr>
          <w:p w:rsidR="0088457D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3A5EF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31D52" w:rsidRPr="003A5EF9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3A5EF9">
              <w:rPr>
                <w:rFonts w:ascii="Times New Roman" w:hAnsi="Times New Roman"/>
                <w:sz w:val="20"/>
                <w:szCs w:val="20"/>
              </w:rPr>
              <w:t xml:space="preserve">PARLAMENTO   </w:t>
            </w:r>
          </w:p>
          <w:p w:rsidR="00031D52" w:rsidRPr="003A5EF9" w:rsidRDefault="0088457D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D52" w:rsidRPr="003A5EF9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536" w:type="dxa"/>
          </w:tcPr>
          <w:p w:rsidR="00AA2AC2" w:rsidRDefault="00AA2AC2" w:rsidP="00B24F22">
            <w:pPr>
              <w:spacing w:line="240" w:lineRule="auto"/>
              <w:jc w:val="both"/>
            </w:pPr>
            <w:r>
              <w:t>- La Parte seconda della Costituzione;</w:t>
            </w:r>
          </w:p>
          <w:p w:rsidR="00AA2AC2" w:rsidRDefault="00AA2AC2" w:rsidP="00B24F22">
            <w:pPr>
              <w:spacing w:line="240" w:lineRule="auto"/>
              <w:jc w:val="both"/>
            </w:pPr>
            <w:r>
              <w:t>- Il Parlamento italiano e le due Camere;</w:t>
            </w:r>
          </w:p>
          <w:p w:rsidR="00AA2AC2" w:rsidRDefault="00AA2AC2" w:rsidP="00B24F22">
            <w:pPr>
              <w:spacing w:line="240" w:lineRule="auto"/>
              <w:jc w:val="both"/>
            </w:pPr>
            <w:r>
              <w:t>- La funzione legislativa;</w:t>
            </w:r>
          </w:p>
          <w:p w:rsidR="00AA2AC2" w:rsidRDefault="00AA2AC2" w:rsidP="00B24F22">
            <w:pPr>
              <w:spacing w:line="240" w:lineRule="auto"/>
              <w:jc w:val="both"/>
            </w:pPr>
            <w:r>
              <w:t>- Il procedimento di revisione costituzionale;</w:t>
            </w:r>
          </w:p>
          <w:p w:rsidR="0088457D" w:rsidRPr="003A5EF9" w:rsidRDefault="00AA2AC2" w:rsidP="00B24F22">
            <w:pPr>
              <w:spacing w:line="240" w:lineRule="auto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t>- Le altre competenze del Parlamento</w:t>
            </w:r>
            <w:r w:rsidR="00071DE7">
              <w:t>.</w:t>
            </w:r>
          </w:p>
        </w:tc>
      </w:tr>
      <w:tr w:rsidR="00031D52" w:rsidRPr="003A5EF9" w:rsidTr="000D31C2">
        <w:tc>
          <w:tcPr>
            <w:tcW w:w="3543" w:type="dxa"/>
          </w:tcPr>
          <w:p w:rsidR="00031D52" w:rsidRPr="003A5EF9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  <w:p w:rsidR="00031D52" w:rsidRPr="003A5EF9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3A5EF9">
              <w:rPr>
                <w:rFonts w:ascii="Times New Roman" w:hAnsi="Times New Roman"/>
                <w:sz w:val="20"/>
                <w:szCs w:val="20"/>
              </w:rPr>
              <w:t>GOVERNO</w:t>
            </w:r>
          </w:p>
          <w:p w:rsidR="00031D52" w:rsidRPr="003A5EF9" w:rsidRDefault="00031D52" w:rsidP="0088457D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71DE7" w:rsidRDefault="00031D52" w:rsidP="00B24F22">
            <w:pPr>
              <w:spacing w:line="240" w:lineRule="auto"/>
              <w:jc w:val="both"/>
            </w:pPr>
            <w:r w:rsidRPr="003A5EF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71DE7">
              <w:t>Il Governo e la sua composizione;</w:t>
            </w:r>
          </w:p>
          <w:p w:rsidR="00071DE7" w:rsidRDefault="00071DE7" w:rsidP="00B24F22">
            <w:pPr>
              <w:spacing w:line="240" w:lineRule="auto"/>
              <w:jc w:val="both"/>
            </w:pPr>
            <w:r>
              <w:t>- La formazione dl Governo;</w:t>
            </w:r>
          </w:p>
          <w:p w:rsidR="00071DE7" w:rsidRDefault="00071DE7" w:rsidP="00B24F22">
            <w:pPr>
              <w:spacing w:line="240" w:lineRule="auto"/>
              <w:jc w:val="both"/>
            </w:pPr>
            <w:r>
              <w:t xml:space="preserve">- Le funzioni esecutive del Governo e le </w:t>
            </w:r>
            <w:proofErr w:type="spellStart"/>
            <w:r>
              <w:t>respon</w:t>
            </w:r>
            <w:proofErr w:type="spellEnd"/>
            <w:r>
              <w:t xml:space="preserve">- </w:t>
            </w:r>
            <w:proofErr w:type="spellStart"/>
            <w:r>
              <w:t>sabilità</w:t>
            </w:r>
            <w:proofErr w:type="spellEnd"/>
            <w:r>
              <w:t xml:space="preserve"> dei ministri;</w:t>
            </w:r>
          </w:p>
          <w:p w:rsidR="0088457D" w:rsidRPr="00071DE7" w:rsidRDefault="00071DE7" w:rsidP="00B24F22">
            <w:pPr>
              <w:spacing w:line="240" w:lineRule="auto"/>
              <w:jc w:val="both"/>
            </w:pPr>
            <w:r>
              <w:t>- Le funzioni normative del Governo.</w:t>
            </w:r>
          </w:p>
        </w:tc>
      </w:tr>
      <w:tr w:rsidR="00031D52" w:rsidRPr="003A5EF9" w:rsidTr="000D31C2">
        <w:tc>
          <w:tcPr>
            <w:tcW w:w="3543" w:type="dxa"/>
          </w:tcPr>
          <w:p w:rsidR="00031D52" w:rsidRPr="003A5EF9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  <w:p w:rsidR="00031D52" w:rsidRDefault="000D31C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Il </w:t>
            </w:r>
            <w:r w:rsidR="00031D52" w:rsidRPr="003A5EF9">
              <w:rPr>
                <w:rFonts w:ascii="Times New Roman" w:hAnsi="Times New Roman"/>
                <w:sz w:val="20"/>
                <w:szCs w:val="20"/>
              </w:rPr>
              <w:t>PRESIDENTE DELLA REPUBBLICA</w:t>
            </w:r>
          </w:p>
          <w:p w:rsidR="0003071A" w:rsidRPr="003A5EF9" w:rsidRDefault="000D31C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 la </w:t>
            </w:r>
            <w:r w:rsidR="0003071A">
              <w:rPr>
                <w:rFonts w:ascii="Times New Roman" w:hAnsi="Times New Roman"/>
                <w:sz w:val="20"/>
                <w:szCs w:val="20"/>
              </w:rPr>
              <w:t>CORTE COSTITUZIONALE</w:t>
            </w:r>
          </w:p>
          <w:p w:rsidR="00031D52" w:rsidRPr="003A5EF9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E16E8" w:rsidRDefault="00031D52" w:rsidP="00BE16E8">
            <w:pPr>
              <w:spacing w:line="240" w:lineRule="auto"/>
              <w:jc w:val="both"/>
            </w:pPr>
            <w:r w:rsidRPr="003A5EF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E16E8">
              <w:t>Gli organi garanti della Costituzione italiana;</w:t>
            </w:r>
          </w:p>
          <w:p w:rsidR="00BE16E8" w:rsidRDefault="00BE16E8" w:rsidP="00BE16E8">
            <w:pPr>
              <w:spacing w:line="240" w:lineRule="auto"/>
              <w:jc w:val="both"/>
            </w:pPr>
            <w:r>
              <w:t>- Il Presidente della Repubblica;</w:t>
            </w:r>
          </w:p>
          <w:p w:rsidR="00BE16E8" w:rsidRDefault="00BE16E8" w:rsidP="00BE16E8">
            <w:pPr>
              <w:spacing w:line="240" w:lineRule="auto"/>
              <w:jc w:val="both"/>
            </w:pPr>
            <w:r>
              <w:t>- L’elezione e le responsabilità del Presidente della Repubblica;</w:t>
            </w:r>
          </w:p>
          <w:p w:rsidR="00BE16E8" w:rsidRDefault="00BE16E8" w:rsidP="00BE16E8">
            <w:pPr>
              <w:spacing w:line="240" w:lineRule="auto"/>
              <w:jc w:val="both"/>
            </w:pPr>
            <w:r>
              <w:t>- La Corte Costituzionale;</w:t>
            </w:r>
          </w:p>
          <w:p w:rsidR="0088457D" w:rsidRPr="00BE16E8" w:rsidRDefault="00BE16E8" w:rsidP="00BE16E8">
            <w:pPr>
              <w:spacing w:line="240" w:lineRule="auto"/>
              <w:jc w:val="both"/>
            </w:pPr>
            <w:r>
              <w:t>- Le funzioni della Corte Costituzionale.</w:t>
            </w:r>
          </w:p>
        </w:tc>
      </w:tr>
      <w:tr w:rsidR="00031D52" w:rsidRPr="003A5EF9" w:rsidTr="000D31C2">
        <w:tc>
          <w:tcPr>
            <w:tcW w:w="3543" w:type="dxa"/>
          </w:tcPr>
          <w:p w:rsidR="00031D52" w:rsidRPr="003A5EF9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  <w:p w:rsidR="00031D52" w:rsidRPr="003A5EF9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3A5EF9">
              <w:rPr>
                <w:rFonts w:ascii="Times New Roman" w:hAnsi="Times New Roman"/>
                <w:sz w:val="20"/>
                <w:szCs w:val="20"/>
              </w:rPr>
              <w:t>MAGISTRATURA</w:t>
            </w:r>
          </w:p>
          <w:p w:rsidR="00031D52" w:rsidRPr="003A5EF9" w:rsidRDefault="00031D52" w:rsidP="00A3067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24F22" w:rsidRDefault="00A3067C" w:rsidP="00B24F22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24F22">
              <w:t xml:space="preserve"> La Magistratura;</w:t>
            </w:r>
          </w:p>
          <w:p w:rsidR="00B24F22" w:rsidRDefault="00B24F22" w:rsidP="00CF5B44">
            <w:pPr>
              <w:spacing w:after="0" w:line="240" w:lineRule="atLeast"/>
              <w:jc w:val="both"/>
            </w:pPr>
            <w:r>
              <w:t>- I principi costituzionali che disciplinano l’attività</w:t>
            </w:r>
          </w:p>
          <w:p w:rsidR="00B24F22" w:rsidRDefault="00B24F22" w:rsidP="00CF5B44">
            <w:pPr>
              <w:spacing w:after="0" w:line="240" w:lineRule="atLeast"/>
              <w:jc w:val="both"/>
            </w:pPr>
            <w:r>
              <w:t xml:space="preserve">  dei giudici;</w:t>
            </w:r>
          </w:p>
          <w:p w:rsidR="00CF5B44" w:rsidRDefault="00CF5B44" w:rsidP="00CF5B44">
            <w:pPr>
              <w:spacing w:after="0" w:line="240" w:lineRule="atLeast"/>
              <w:jc w:val="both"/>
            </w:pPr>
          </w:p>
          <w:p w:rsidR="00B24F22" w:rsidRDefault="00B24F22" w:rsidP="00B24F22">
            <w:pPr>
              <w:spacing w:line="240" w:lineRule="auto"/>
              <w:jc w:val="both"/>
            </w:pPr>
            <w:r>
              <w:t>- Diversi tipi di giudici e di processi;</w:t>
            </w:r>
          </w:p>
          <w:p w:rsidR="00B24F22" w:rsidRPr="00B24F22" w:rsidRDefault="00B24F22" w:rsidP="00B24F22">
            <w:pPr>
              <w:spacing w:line="240" w:lineRule="auto"/>
              <w:jc w:val="both"/>
            </w:pPr>
            <w:r>
              <w:t>- Il Consiglio Superiore della Magistratura (Csm).</w:t>
            </w:r>
          </w:p>
        </w:tc>
      </w:tr>
      <w:tr w:rsidR="00031D52" w:rsidRPr="003A5EF9" w:rsidTr="000D31C2">
        <w:tc>
          <w:tcPr>
            <w:tcW w:w="3543" w:type="dxa"/>
          </w:tcPr>
          <w:p w:rsidR="00031D52" w:rsidRPr="003A5EF9" w:rsidRDefault="00031D52" w:rsidP="00031D52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  <w:p w:rsidR="00031D52" w:rsidRDefault="00A513CE" w:rsidP="00A3067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GLI ENTI PUBBLICI TERRITORIALI</w:t>
            </w:r>
          </w:p>
          <w:p w:rsidR="00AC53B5" w:rsidRPr="00AC53B5" w:rsidRDefault="00AC53B5" w:rsidP="00A3067C">
            <w:pPr>
              <w:spacing w:line="240" w:lineRule="atLeast"/>
              <w:ind w:right="-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03071A" w:rsidRDefault="00031D52" w:rsidP="00A513CE">
            <w:pPr>
              <w:spacing w:line="240" w:lineRule="auto"/>
              <w:jc w:val="both"/>
            </w:pPr>
            <w:r w:rsidRPr="003A5EF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3071A">
              <w:t>Il decentramento amministrativo;</w:t>
            </w:r>
          </w:p>
          <w:p w:rsidR="0003071A" w:rsidRDefault="0003071A" w:rsidP="00A513CE">
            <w:pPr>
              <w:spacing w:line="240" w:lineRule="auto"/>
              <w:jc w:val="both"/>
            </w:pPr>
            <w:r>
              <w:t>- Le Regioni;</w:t>
            </w:r>
          </w:p>
          <w:p w:rsidR="0003071A" w:rsidRDefault="0003071A" w:rsidP="00A513CE">
            <w:pPr>
              <w:spacing w:line="240" w:lineRule="auto"/>
              <w:jc w:val="both"/>
            </w:pPr>
            <w:r>
              <w:t xml:space="preserve">- I </w:t>
            </w:r>
            <w:proofErr w:type="gramStart"/>
            <w:r>
              <w:t>Comuni,le</w:t>
            </w:r>
            <w:proofErr w:type="gramEnd"/>
            <w:r>
              <w:t xml:space="preserve"> Città metropolitane e le Province;</w:t>
            </w:r>
          </w:p>
          <w:p w:rsidR="00A3067C" w:rsidRPr="003A5EF9" w:rsidRDefault="0003071A" w:rsidP="00A513CE">
            <w:pPr>
              <w:spacing w:line="240" w:lineRule="auto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t>- Le elezioni amministrative.</w:t>
            </w:r>
          </w:p>
        </w:tc>
      </w:tr>
    </w:tbl>
    <w:p w:rsidR="00CF5B44" w:rsidRDefault="00CF5B44" w:rsidP="00CF5B44">
      <w:pPr>
        <w:spacing w:after="0"/>
        <w:ind w:right="-285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CF5B44" w:rsidSect="00CF5B44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52"/>
    <w:rsid w:val="0003071A"/>
    <w:rsid w:val="00031D52"/>
    <w:rsid w:val="00071DE7"/>
    <w:rsid w:val="0009269C"/>
    <w:rsid w:val="000D31C2"/>
    <w:rsid w:val="000E41FC"/>
    <w:rsid w:val="00211CD8"/>
    <w:rsid w:val="002F7483"/>
    <w:rsid w:val="00383725"/>
    <w:rsid w:val="003A5EF9"/>
    <w:rsid w:val="003F720D"/>
    <w:rsid w:val="004D444C"/>
    <w:rsid w:val="004D5931"/>
    <w:rsid w:val="005F6370"/>
    <w:rsid w:val="006472CF"/>
    <w:rsid w:val="006E2D2E"/>
    <w:rsid w:val="006E6CDD"/>
    <w:rsid w:val="007B72A8"/>
    <w:rsid w:val="00880163"/>
    <w:rsid w:val="0088457D"/>
    <w:rsid w:val="00903087"/>
    <w:rsid w:val="009D5890"/>
    <w:rsid w:val="00A3067C"/>
    <w:rsid w:val="00A513CE"/>
    <w:rsid w:val="00AA2AC2"/>
    <w:rsid w:val="00AC53B5"/>
    <w:rsid w:val="00B17349"/>
    <w:rsid w:val="00B24F22"/>
    <w:rsid w:val="00B60FF9"/>
    <w:rsid w:val="00B70815"/>
    <w:rsid w:val="00BE16E8"/>
    <w:rsid w:val="00C03F4D"/>
    <w:rsid w:val="00C2679B"/>
    <w:rsid w:val="00C734CC"/>
    <w:rsid w:val="00CF5B44"/>
    <w:rsid w:val="00D51654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EC97"/>
  <w15:docId w15:val="{776D1402-0F2F-4DD7-AF43-EE25105D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1D5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1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ondini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is017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is01700l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cp:lastPrinted>2016-05-24T17:34:00Z</cp:lastPrinted>
  <dcterms:created xsi:type="dcterms:W3CDTF">2025-05-18T16:57:00Z</dcterms:created>
  <dcterms:modified xsi:type="dcterms:W3CDTF">2025-05-18T16:57:00Z</dcterms:modified>
</cp:coreProperties>
</file>