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0F95" w:rsidRDefault="00000000">
      <w:pPr>
        <w:pBdr>
          <w:top w:val="nil"/>
          <w:left w:val="nil"/>
          <w:bottom w:val="nil"/>
          <w:right w:val="nil"/>
          <w:between w:val="nil"/>
        </w:pBdr>
        <w:spacing w:before="84" w:line="256" w:lineRule="auto"/>
        <w:ind w:left="2386" w:right="2122"/>
        <w:jc w:val="center"/>
        <w:rPr>
          <w:rFonts w:ascii="Cambria" w:eastAsia="Cambria" w:hAnsi="Cambria" w:cs="Cambria"/>
          <w:color w:val="000000"/>
          <w:sz w:val="21"/>
          <w:szCs w:val="21"/>
        </w:rPr>
      </w:pPr>
      <w:r>
        <w:rPr>
          <w:rFonts w:ascii="Cambria" w:eastAsia="Cambria" w:hAnsi="Cambria" w:cs="Cambria"/>
          <w:color w:val="000000"/>
          <w:sz w:val="21"/>
          <w:szCs w:val="21"/>
        </w:rPr>
        <w:t xml:space="preserve">ISTITUTO DI ISTRUZIONE SUPERIORE </w:t>
      </w:r>
      <w:proofErr w:type="gramStart"/>
      <w:r>
        <w:rPr>
          <w:rFonts w:ascii="Cambria" w:eastAsia="Cambria" w:hAnsi="Cambria" w:cs="Cambria"/>
          <w:color w:val="000000"/>
          <w:sz w:val="21"/>
          <w:szCs w:val="21"/>
        </w:rPr>
        <w:t>“ G.A.</w:t>
      </w:r>
      <w:proofErr w:type="gramEnd"/>
      <w:r>
        <w:rPr>
          <w:rFonts w:ascii="Cambria" w:eastAsia="Cambria" w:hAnsi="Cambria" w:cs="Cambria"/>
          <w:color w:val="000000"/>
          <w:sz w:val="21"/>
          <w:szCs w:val="21"/>
        </w:rPr>
        <w:t xml:space="preserve"> REMONDINI”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66617</wp:posOffset>
            </wp:positionH>
            <wp:positionV relativeFrom="paragraph">
              <wp:posOffset>150463</wp:posOffset>
            </wp:positionV>
            <wp:extent cx="581025" cy="685800"/>
            <wp:effectExtent l="0" t="0" r="0" b="0"/>
            <wp:wrapNone/>
            <wp:docPr id="2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5778126</wp:posOffset>
            </wp:positionH>
            <wp:positionV relativeFrom="paragraph">
              <wp:posOffset>255238</wp:posOffset>
            </wp:positionV>
            <wp:extent cx="447675" cy="476250"/>
            <wp:effectExtent l="0" t="0" r="0" b="0"/>
            <wp:wrapNone/>
            <wp:docPr id="2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00F95" w:rsidRDefault="00000000">
      <w:pPr>
        <w:spacing w:before="6" w:line="259" w:lineRule="auto"/>
        <w:ind w:left="1292" w:right="1011"/>
        <w:jc w:val="center"/>
        <w:rPr>
          <w:rFonts w:ascii="Cambria" w:eastAsia="Cambria" w:hAnsi="Cambria" w:cs="Cambria"/>
          <w:sz w:val="17"/>
          <w:szCs w:val="17"/>
        </w:rPr>
      </w:pPr>
      <w:r>
        <w:rPr>
          <w:rFonts w:ascii="Cambria" w:eastAsia="Cambria" w:hAnsi="Cambria" w:cs="Cambria"/>
          <w:sz w:val="17"/>
          <w:szCs w:val="17"/>
        </w:rPr>
        <w:t>TECNICO PER IL TURISMO, LE BIOTECNOLOGIE SANITARIE E LA LOGISTICA PROFESSIONALE PER I SERVIZI COMMERCIALI E SOCIO-SANITARI</w:t>
      </w:r>
    </w:p>
    <w:p w:rsidR="00C00F95" w:rsidRDefault="00000000">
      <w:pPr>
        <w:spacing w:before="1"/>
        <w:ind w:left="3231"/>
        <w:rPr>
          <w:rFonts w:ascii="Cambria" w:eastAsia="Cambria" w:hAnsi="Cambria" w:cs="Cambria"/>
          <w:sz w:val="17"/>
          <w:szCs w:val="17"/>
        </w:rPr>
      </w:pPr>
      <w:r>
        <w:rPr>
          <w:rFonts w:ascii="Cambria" w:eastAsia="Cambria" w:hAnsi="Cambria" w:cs="Cambria"/>
          <w:sz w:val="17"/>
          <w:szCs w:val="17"/>
        </w:rPr>
        <w:t>Via Travettore, 33 – 36061 Bassano del Grappa (VI)</w:t>
      </w:r>
    </w:p>
    <w:p w:rsidR="00C00F95" w:rsidRDefault="00000000">
      <w:pPr>
        <w:spacing w:before="22"/>
        <w:ind w:left="2777"/>
        <w:rPr>
          <w:rFonts w:ascii="Cambria" w:eastAsia="Cambria" w:hAnsi="Cambria" w:cs="Cambria"/>
          <w:sz w:val="17"/>
          <w:szCs w:val="17"/>
        </w:rPr>
      </w:pPr>
      <w:r>
        <w:rPr>
          <w:rFonts w:ascii="Cambria" w:eastAsia="Cambria" w:hAnsi="Cambria" w:cs="Cambria"/>
          <w:sz w:val="17"/>
          <w:szCs w:val="17"/>
        </w:rPr>
        <w:t>Codice Ministeriale   VIIS01700L- Codice Fiscale 82002510244</w:t>
      </w:r>
    </w:p>
    <w:p w:rsidR="00C00F95" w:rsidRDefault="00000000">
      <w:pPr>
        <w:spacing w:before="6"/>
        <w:ind w:left="1292" w:right="1155"/>
        <w:jc w:val="center"/>
        <w:rPr>
          <w:sz w:val="26"/>
          <w:szCs w:val="26"/>
        </w:rPr>
      </w:pPr>
      <w:r>
        <w:rPr>
          <w:sz w:val="16"/>
          <w:szCs w:val="16"/>
        </w:rPr>
        <w:t>e-mail:</w:t>
      </w:r>
      <w:r>
        <w:rPr>
          <w:color w:val="0000FF"/>
          <w:sz w:val="16"/>
          <w:szCs w:val="16"/>
        </w:rPr>
        <w:t xml:space="preserve"> </w:t>
      </w:r>
      <w:hyperlink r:id="rId8">
        <w:r>
          <w:rPr>
            <w:color w:val="0000FF"/>
            <w:sz w:val="16"/>
            <w:szCs w:val="16"/>
            <w:u w:val="single"/>
          </w:rPr>
          <w:t>viis01700l@istruzione.it</w:t>
        </w:r>
      </w:hyperlink>
      <w:hyperlink r:id="rId9">
        <w:r>
          <w:rPr>
            <w:color w:val="0000FF"/>
            <w:sz w:val="16"/>
            <w:szCs w:val="16"/>
          </w:rPr>
          <w:t xml:space="preserve"> </w:t>
        </w:r>
      </w:hyperlink>
      <w:r>
        <w:rPr>
          <w:sz w:val="16"/>
          <w:szCs w:val="16"/>
        </w:rPr>
        <w:t xml:space="preserve">– </w:t>
      </w:r>
      <w:proofErr w:type="spellStart"/>
      <w:r>
        <w:rPr>
          <w:sz w:val="16"/>
          <w:szCs w:val="16"/>
        </w:rPr>
        <w:t>pec</w:t>
      </w:r>
      <w:proofErr w:type="spellEnd"/>
      <w:r>
        <w:rPr>
          <w:color w:val="0000FF"/>
          <w:sz w:val="16"/>
          <w:szCs w:val="16"/>
        </w:rPr>
        <w:t xml:space="preserve"> </w:t>
      </w:r>
      <w:hyperlink r:id="rId10">
        <w:r>
          <w:rPr>
            <w:color w:val="0000FF"/>
            <w:sz w:val="16"/>
            <w:szCs w:val="16"/>
            <w:u w:val="single"/>
          </w:rPr>
          <w:t>viis01700l@pec.istruzione.it</w:t>
        </w:r>
      </w:hyperlink>
      <w:hyperlink r:id="rId11">
        <w:r>
          <w:rPr>
            <w:color w:val="0000FF"/>
            <w:sz w:val="16"/>
            <w:szCs w:val="16"/>
          </w:rPr>
          <w:t xml:space="preserve"> </w:t>
        </w:r>
      </w:hyperlink>
      <w:r>
        <w:rPr>
          <w:sz w:val="16"/>
          <w:szCs w:val="16"/>
        </w:rPr>
        <w:t xml:space="preserve">Tel. 0424 523592/228672 - </w:t>
      </w:r>
      <w:hyperlink r:id="rId12">
        <w:r>
          <w:rPr>
            <w:sz w:val="16"/>
            <w:szCs w:val="16"/>
          </w:rPr>
          <w:t>www.remondini.net</w:t>
        </w:r>
      </w:hyperlink>
    </w:p>
    <w:p w:rsidR="00C00F95" w:rsidRDefault="00C00F95">
      <w:pPr>
        <w:spacing w:before="6"/>
        <w:ind w:left="1292" w:right="1155"/>
        <w:jc w:val="center"/>
        <w:rPr>
          <w:sz w:val="26"/>
          <w:szCs w:val="26"/>
        </w:rPr>
      </w:pPr>
    </w:p>
    <w:p w:rsidR="00C00F95" w:rsidRDefault="00000000">
      <w:pPr>
        <w:spacing w:before="236" w:line="281" w:lineRule="auto"/>
        <w:ind w:left="1310" w:right="131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PROGRAMMA MINIMO DI GEOGRAFIA </w:t>
      </w:r>
    </w:p>
    <w:p w:rsidR="00C00F95" w:rsidRDefault="00000000">
      <w:pPr>
        <w:spacing w:line="281" w:lineRule="auto"/>
        <w:ind w:left="1310" w:right="131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Anno Scolastico 2022/2023</w:t>
      </w:r>
    </w:p>
    <w:p w:rsidR="00C00F95" w:rsidRDefault="00C00F95">
      <w:pPr>
        <w:spacing w:before="1"/>
        <w:rPr>
          <w:rFonts w:ascii="Cambria" w:eastAsia="Cambria" w:hAnsi="Cambria" w:cs="Cambria"/>
          <w:sz w:val="24"/>
          <w:szCs w:val="24"/>
        </w:rPr>
      </w:pPr>
    </w:p>
    <w:p w:rsidR="00C00F95" w:rsidRDefault="00C00F95">
      <w:pPr>
        <w:spacing w:before="1"/>
        <w:rPr>
          <w:rFonts w:ascii="Cambria" w:eastAsia="Cambria" w:hAnsi="Cambria" w:cs="Cambria"/>
          <w:sz w:val="24"/>
          <w:szCs w:val="24"/>
        </w:rPr>
      </w:pPr>
    </w:p>
    <w:p w:rsidR="00C00F95" w:rsidRDefault="00000000">
      <w:pPr>
        <w:spacing w:line="281" w:lineRule="auto"/>
        <w:ind w:left="1310" w:right="131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Classe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SECONDA  –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  SERVIZI PER LA SANITA' E L'ASSISTENZA SOCIALE</w:t>
      </w:r>
    </w:p>
    <w:p w:rsidR="00C00F95" w:rsidRDefault="00C00F95">
      <w:pPr>
        <w:spacing w:line="281" w:lineRule="auto"/>
        <w:ind w:right="1310"/>
        <w:rPr>
          <w:rFonts w:ascii="Cambria" w:eastAsia="Cambria" w:hAnsi="Cambria" w:cs="Cambria"/>
          <w:b/>
          <w:sz w:val="24"/>
          <w:szCs w:val="24"/>
        </w:rPr>
      </w:pPr>
    </w:p>
    <w:p w:rsidR="00C00F95" w:rsidRDefault="00C00F95">
      <w:pPr>
        <w:ind w:left="112" w:right="110"/>
        <w:rPr>
          <w:rFonts w:ascii="Cambria" w:eastAsia="Cambria" w:hAnsi="Cambria" w:cs="Cambria"/>
          <w:sz w:val="20"/>
          <w:szCs w:val="20"/>
        </w:rPr>
      </w:pPr>
    </w:p>
    <w:p w:rsidR="00C00F95" w:rsidRDefault="00000000">
      <w:pPr>
        <w:ind w:left="112" w:right="110"/>
        <w:rPr>
          <w:sz w:val="21"/>
          <w:szCs w:val="21"/>
        </w:rPr>
      </w:pPr>
      <w:r>
        <w:rPr>
          <w:rFonts w:ascii="Cambria" w:eastAsia="Cambria" w:hAnsi="Cambria" w:cs="Cambria"/>
          <w:b/>
          <w:sz w:val="20"/>
          <w:szCs w:val="20"/>
        </w:rPr>
        <w:t>Testo Adottato: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sz w:val="21"/>
          <w:szCs w:val="21"/>
        </w:rPr>
        <w:t>Geoidea</w:t>
      </w:r>
      <w:proofErr w:type="spellEnd"/>
      <w:r>
        <w:rPr>
          <w:sz w:val="21"/>
          <w:szCs w:val="21"/>
        </w:rPr>
        <w:t xml:space="preserve">, </w:t>
      </w:r>
      <w:r>
        <w:rPr>
          <w:i/>
          <w:sz w:val="21"/>
          <w:szCs w:val="21"/>
        </w:rPr>
        <w:t>Geo start</w:t>
      </w:r>
      <w:r>
        <w:rPr>
          <w:sz w:val="21"/>
          <w:szCs w:val="21"/>
        </w:rPr>
        <w:t>, De Agostini Scuola 2016</w:t>
      </w:r>
    </w:p>
    <w:p w:rsidR="00C00F95" w:rsidRDefault="00C00F95">
      <w:pPr>
        <w:ind w:left="112" w:right="110"/>
        <w:rPr>
          <w:rFonts w:ascii="Cambria" w:eastAsia="Cambria" w:hAnsi="Cambria" w:cs="Cambria"/>
          <w:sz w:val="20"/>
          <w:szCs w:val="20"/>
        </w:rPr>
      </w:pPr>
    </w:p>
    <w:p w:rsidR="00C00F95" w:rsidRDefault="00000000">
      <w:pPr>
        <w:spacing w:line="281" w:lineRule="auto"/>
        <w:ind w:left="112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Modalità di recupero: </w:t>
      </w:r>
      <w:r>
        <w:rPr>
          <w:rFonts w:ascii="Cambria" w:eastAsia="Cambria" w:hAnsi="Cambria" w:cs="Cambria"/>
          <w:sz w:val="20"/>
          <w:szCs w:val="20"/>
        </w:rPr>
        <w:t>Prova orale</w:t>
      </w:r>
    </w:p>
    <w:p w:rsidR="00C00F95" w:rsidRDefault="00C00F95">
      <w:pPr>
        <w:spacing w:before="2"/>
        <w:rPr>
          <w:rFonts w:ascii="Cambria" w:eastAsia="Cambria" w:hAnsi="Cambria" w:cs="Cambria"/>
          <w:sz w:val="20"/>
          <w:szCs w:val="20"/>
        </w:rPr>
      </w:pPr>
    </w:p>
    <w:p w:rsidR="00C00F95" w:rsidRDefault="00000000">
      <w:pPr>
        <w:spacing w:line="281" w:lineRule="auto"/>
        <w:ind w:left="112"/>
        <w:rPr>
          <w:b/>
          <w:sz w:val="21"/>
          <w:szCs w:val="21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Strategie: </w:t>
      </w:r>
      <w:r>
        <w:rPr>
          <w:rFonts w:ascii="Cambria" w:eastAsia="Cambria" w:hAnsi="Cambria" w:cs="Cambria"/>
          <w:sz w:val="20"/>
          <w:szCs w:val="20"/>
        </w:rPr>
        <w:t>Studio individuale</w:t>
      </w:r>
    </w:p>
    <w:p w:rsidR="00C00F95" w:rsidRDefault="00C00F95">
      <w:pPr>
        <w:pBdr>
          <w:top w:val="nil"/>
          <w:left w:val="nil"/>
          <w:bottom w:val="nil"/>
          <w:right w:val="nil"/>
          <w:between w:val="nil"/>
        </w:pBdr>
        <w:tabs>
          <w:tab w:val="left" w:pos="883"/>
        </w:tabs>
        <w:spacing w:before="12"/>
        <w:rPr>
          <w:color w:val="000000"/>
          <w:sz w:val="21"/>
          <w:szCs w:val="21"/>
        </w:rPr>
      </w:pPr>
    </w:p>
    <w:p w:rsidR="00C00F95" w:rsidRDefault="00C00F95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</w:rPr>
      </w:pPr>
    </w:p>
    <w:p w:rsidR="00C00F95" w:rsidRDefault="00000000">
      <w:pPr>
        <w:pBdr>
          <w:top w:val="nil"/>
          <w:left w:val="nil"/>
          <w:bottom w:val="nil"/>
          <w:right w:val="nil"/>
          <w:between w:val="nil"/>
        </w:pBdr>
        <w:ind w:left="765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Sezione 3 - GLOBALIZZAZIONE E RISORSE</w:t>
      </w:r>
    </w:p>
    <w:p w:rsidR="00C00F95" w:rsidRDefault="00000000">
      <w:pPr>
        <w:spacing w:before="133"/>
        <w:ind w:left="765"/>
        <w:rPr>
          <w:b/>
          <w:sz w:val="21"/>
          <w:szCs w:val="21"/>
        </w:rPr>
      </w:pPr>
      <w:r>
        <w:rPr>
          <w:b/>
          <w:sz w:val="21"/>
          <w:szCs w:val="21"/>
        </w:rPr>
        <w:t>Unità 5. Globalizzazione e squilibri</w:t>
      </w:r>
    </w:p>
    <w:p w:rsidR="00C00F9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3"/>
        </w:tabs>
        <w:spacing w:before="12"/>
        <w:ind w:hanging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L’Organizzazione delle Nazioni Unite (ONU)</w:t>
      </w:r>
    </w:p>
    <w:p w:rsidR="00C00F9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3"/>
        </w:tabs>
        <w:spacing w:before="12"/>
        <w:ind w:hanging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Unione Europea: storia e istituzioni</w:t>
      </w:r>
    </w:p>
    <w:p w:rsidR="00C00F9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3"/>
        </w:tabs>
        <w:spacing w:before="13"/>
        <w:ind w:hanging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La globalizzazione economica</w:t>
      </w:r>
    </w:p>
    <w:p w:rsidR="00C00F9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3"/>
        </w:tabs>
        <w:spacing w:before="12"/>
        <w:ind w:hanging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Sviluppo economico e sviluppo umano</w:t>
      </w:r>
    </w:p>
    <w:p w:rsidR="00C00F9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3"/>
        </w:tabs>
        <w:spacing w:before="13"/>
        <w:ind w:hanging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La fame nel mondo</w:t>
      </w:r>
    </w:p>
    <w:p w:rsidR="00C00F9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3"/>
        </w:tabs>
        <w:spacing w:before="13"/>
        <w:ind w:hanging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La condizione di donne e giovani</w:t>
      </w:r>
    </w:p>
    <w:p w:rsidR="00C00F9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3"/>
        </w:tabs>
        <w:spacing w:before="12"/>
        <w:ind w:hanging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Le guerre interne e internazionali</w:t>
      </w:r>
    </w:p>
    <w:p w:rsidR="00C00F95" w:rsidRDefault="00C00F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:rsidR="00C00F95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765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Unità </w:t>
      </w:r>
      <w:r>
        <w:rPr>
          <w:b/>
          <w:sz w:val="21"/>
          <w:szCs w:val="21"/>
        </w:rPr>
        <w:t>7</w:t>
      </w:r>
      <w:r>
        <w:rPr>
          <w:b/>
          <w:color w:val="000000"/>
          <w:sz w:val="21"/>
          <w:szCs w:val="21"/>
        </w:rPr>
        <w:t xml:space="preserve">. </w:t>
      </w:r>
      <w:r>
        <w:rPr>
          <w:b/>
          <w:sz w:val="21"/>
          <w:szCs w:val="21"/>
        </w:rPr>
        <w:t>Risorse naturali e sviluppo sostenibile</w:t>
      </w:r>
    </w:p>
    <w:p w:rsidR="00C00F9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3"/>
        </w:tabs>
        <w:spacing w:before="8"/>
        <w:ind w:hanging="117"/>
        <w:rPr>
          <w:color w:val="000000"/>
          <w:sz w:val="21"/>
          <w:szCs w:val="21"/>
        </w:rPr>
      </w:pPr>
      <w:r>
        <w:rPr>
          <w:sz w:val="21"/>
          <w:szCs w:val="21"/>
        </w:rPr>
        <w:t>Risorse naturali</w:t>
      </w:r>
      <w:r>
        <w:rPr>
          <w:noProof/>
        </w:rPr>
        <w:drawing>
          <wp:anchor distT="0" distB="0" distL="0" distR="0" simplePos="0" relativeHeight="251660288" behindDoc="0" locked="0" layoutInCell="1" hidden="0" allowOverlap="1">
            <wp:simplePos x="0" y="0"/>
            <wp:positionH relativeFrom="column">
              <wp:posOffset>5244406</wp:posOffset>
            </wp:positionH>
            <wp:positionV relativeFrom="paragraph">
              <wp:posOffset>465704</wp:posOffset>
            </wp:positionV>
            <wp:extent cx="818997" cy="1229994"/>
            <wp:effectExtent l="0" t="0" r="0" b="0"/>
            <wp:wrapNone/>
            <wp:docPr id="2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8997" cy="12299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00F9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3"/>
        </w:tabs>
        <w:spacing w:before="8"/>
        <w:ind w:hanging="117"/>
        <w:rPr>
          <w:sz w:val="21"/>
          <w:szCs w:val="21"/>
        </w:rPr>
      </w:pPr>
      <w:r>
        <w:rPr>
          <w:sz w:val="21"/>
          <w:szCs w:val="21"/>
        </w:rPr>
        <w:t>Risorse ambientali</w:t>
      </w:r>
    </w:p>
    <w:p w:rsidR="00C00F9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3"/>
        </w:tabs>
        <w:spacing w:before="8"/>
        <w:ind w:hanging="117"/>
        <w:rPr>
          <w:sz w:val="21"/>
          <w:szCs w:val="21"/>
        </w:rPr>
      </w:pPr>
      <w:r>
        <w:rPr>
          <w:sz w:val="21"/>
          <w:szCs w:val="21"/>
        </w:rPr>
        <w:t>Fonti di energia più usate (rinnovabili e non rinnovabili)</w:t>
      </w:r>
    </w:p>
    <w:p w:rsidR="00C00F9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3"/>
        </w:tabs>
        <w:spacing w:before="8"/>
        <w:ind w:hanging="117"/>
        <w:rPr>
          <w:sz w:val="21"/>
          <w:szCs w:val="21"/>
        </w:rPr>
      </w:pPr>
      <w:r>
        <w:rPr>
          <w:sz w:val="21"/>
          <w:szCs w:val="21"/>
        </w:rPr>
        <w:t>Le principali alterazioni ambientali (effetto serra, ecc.)</w:t>
      </w:r>
    </w:p>
    <w:p w:rsidR="00C00F9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3"/>
        </w:tabs>
        <w:spacing w:before="8"/>
        <w:ind w:hanging="117"/>
        <w:rPr>
          <w:sz w:val="21"/>
          <w:szCs w:val="21"/>
        </w:rPr>
      </w:pPr>
      <w:r>
        <w:rPr>
          <w:sz w:val="21"/>
          <w:szCs w:val="21"/>
        </w:rPr>
        <w:t>Lo sviluppo sostenibile</w:t>
      </w:r>
    </w:p>
    <w:p w:rsidR="00C00F95" w:rsidRDefault="00C00F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C00F95" w:rsidRDefault="00C00F9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33"/>
          <w:szCs w:val="33"/>
        </w:rPr>
      </w:pPr>
    </w:p>
    <w:p w:rsidR="00C00F95" w:rsidRDefault="00000000">
      <w:pPr>
        <w:ind w:left="6373" w:right="2024" w:hanging="1"/>
        <w:jc w:val="center"/>
        <w:rPr>
          <w:sz w:val="16"/>
          <w:szCs w:val="16"/>
        </w:rPr>
      </w:pPr>
      <w:r>
        <w:rPr>
          <w:sz w:val="16"/>
          <w:szCs w:val="16"/>
        </w:rPr>
        <w:t>Organismo Accreditato dalla Regione Veneto per la Formazione Superiore, la Formazione Continua e l’Orientamento</w:t>
      </w:r>
      <w:r>
        <w:rPr>
          <w:noProof/>
        </w:rPr>
        <w:drawing>
          <wp:anchor distT="0" distB="0" distL="0" distR="0" simplePos="0" relativeHeight="251661312" behindDoc="0" locked="0" layoutInCell="1" hidden="0" allowOverlap="1">
            <wp:simplePos x="0" y="0"/>
            <wp:positionH relativeFrom="column">
              <wp:posOffset>202509</wp:posOffset>
            </wp:positionH>
            <wp:positionV relativeFrom="paragraph">
              <wp:posOffset>-139643</wp:posOffset>
            </wp:positionV>
            <wp:extent cx="1102359" cy="438149"/>
            <wp:effectExtent l="0" t="0" r="0" b="0"/>
            <wp:wrapNone/>
            <wp:docPr id="1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2359" cy="4381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1" hidden="0" allowOverlap="1">
            <wp:simplePos x="0" y="0"/>
            <wp:positionH relativeFrom="column">
              <wp:posOffset>156384</wp:posOffset>
            </wp:positionH>
            <wp:positionV relativeFrom="paragraph">
              <wp:posOffset>438254</wp:posOffset>
            </wp:positionV>
            <wp:extent cx="1259738" cy="320262"/>
            <wp:effectExtent l="0" t="0" r="0" b="0"/>
            <wp:wrapNone/>
            <wp:docPr id="1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9738" cy="3202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hidden="0" allowOverlap="1">
            <wp:simplePos x="0" y="0"/>
            <wp:positionH relativeFrom="column">
              <wp:posOffset>2165763</wp:posOffset>
            </wp:positionH>
            <wp:positionV relativeFrom="paragraph">
              <wp:posOffset>-134880</wp:posOffset>
            </wp:positionV>
            <wp:extent cx="1242548" cy="801003"/>
            <wp:effectExtent l="0" t="0" r="0" b="0"/>
            <wp:wrapNone/>
            <wp:docPr id="20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2548" cy="8010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00F95" w:rsidRDefault="00000000">
      <w:pPr>
        <w:spacing w:line="195" w:lineRule="auto"/>
        <w:ind w:left="6468" w:right="2122"/>
        <w:jc w:val="center"/>
        <w:rPr>
          <w:sz w:val="16"/>
          <w:szCs w:val="16"/>
        </w:rPr>
      </w:pPr>
      <w:r>
        <w:rPr>
          <w:sz w:val="16"/>
          <w:szCs w:val="16"/>
        </w:rPr>
        <w:t>Aut. N. A0327</w:t>
      </w:r>
    </w:p>
    <w:sectPr w:rsidR="00C00F95">
      <w:pgSz w:w="11910" w:h="16840"/>
      <w:pgMar w:top="620" w:right="920" w:bottom="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94747"/>
    <w:multiLevelType w:val="multilevel"/>
    <w:tmpl w:val="87460CB6"/>
    <w:lvl w:ilvl="0">
      <w:numFmt w:val="bullet"/>
      <w:lvlText w:val="-"/>
      <w:lvlJc w:val="left"/>
      <w:pPr>
        <w:ind w:left="882" w:hanging="118"/>
      </w:pPr>
      <w:rPr>
        <w:rFonts w:ascii="Calibri" w:eastAsia="Calibri" w:hAnsi="Calibri" w:cs="Calibri"/>
        <w:b w:val="0"/>
        <w:i w:val="0"/>
        <w:sz w:val="21"/>
        <w:szCs w:val="21"/>
      </w:rPr>
    </w:lvl>
    <w:lvl w:ilvl="1">
      <w:numFmt w:val="bullet"/>
      <w:lvlText w:val="•"/>
      <w:lvlJc w:val="left"/>
      <w:pPr>
        <w:ind w:left="1782" w:hanging="118"/>
      </w:pPr>
    </w:lvl>
    <w:lvl w:ilvl="2">
      <w:numFmt w:val="bullet"/>
      <w:lvlText w:val="•"/>
      <w:lvlJc w:val="left"/>
      <w:pPr>
        <w:ind w:left="2685" w:hanging="118"/>
      </w:pPr>
    </w:lvl>
    <w:lvl w:ilvl="3">
      <w:numFmt w:val="bullet"/>
      <w:lvlText w:val="•"/>
      <w:lvlJc w:val="left"/>
      <w:pPr>
        <w:ind w:left="3587" w:hanging="118"/>
      </w:pPr>
    </w:lvl>
    <w:lvl w:ilvl="4">
      <w:numFmt w:val="bullet"/>
      <w:lvlText w:val="•"/>
      <w:lvlJc w:val="left"/>
      <w:pPr>
        <w:ind w:left="4490" w:hanging="118"/>
      </w:pPr>
    </w:lvl>
    <w:lvl w:ilvl="5">
      <w:numFmt w:val="bullet"/>
      <w:lvlText w:val="•"/>
      <w:lvlJc w:val="left"/>
      <w:pPr>
        <w:ind w:left="5392" w:hanging="117"/>
      </w:pPr>
    </w:lvl>
    <w:lvl w:ilvl="6">
      <w:numFmt w:val="bullet"/>
      <w:lvlText w:val="•"/>
      <w:lvlJc w:val="left"/>
      <w:pPr>
        <w:ind w:left="6295" w:hanging="118"/>
      </w:pPr>
    </w:lvl>
    <w:lvl w:ilvl="7">
      <w:numFmt w:val="bullet"/>
      <w:lvlText w:val="•"/>
      <w:lvlJc w:val="left"/>
      <w:pPr>
        <w:ind w:left="7197" w:hanging="117"/>
      </w:pPr>
    </w:lvl>
    <w:lvl w:ilvl="8">
      <w:numFmt w:val="bullet"/>
      <w:lvlText w:val="•"/>
      <w:lvlJc w:val="left"/>
      <w:pPr>
        <w:ind w:left="8100" w:hanging="118"/>
      </w:pPr>
    </w:lvl>
  </w:abstractNum>
  <w:num w:numId="1" w16cid:durableId="313223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F95"/>
    <w:rsid w:val="0087565E"/>
    <w:rsid w:val="00C0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796BFB1-F9FA-504E-9E74-160239BC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1F8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DC1F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C1F85"/>
    <w:pPr>
      <w:spacing w:before="12"/>
      <w:ind w:left="882" w:hanging="118"/>
    </w:pPr>
    <w:rPr>
      <w:sz w:val="21"/>
      <w:szCs w:val="21"/>
    </w:rPr>
  </w:style>
  <w:style w:type="paragraph" w:customStyle="1" w:styleId="Titolo11">
    <w:name w:val="Titolo 11"/>
    <w:basedOn w:val="Normale"/>
    <w:uiPriority w:val="1"/>
    <w:qFormat/>
    <w:rsid w:val="00DC1F85"/>
    <w:pPr>
      <w:ind w:left="765"/>
      <w:outlineLvl w:val="1"/>
    </w:pPr>
    <w:rPr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rsid w:val="00DC1F85"/>
    <w:pPr>
      <w:spacing w:before="12"/>
      <w:ind w:left="882" w:hanging="118"/>
    </w:pPr>
  </w:style>
  <w:style w:type="paragraph" w:customStyle="1" w:styleId="TableParagraph">
    <w:name w:val="Table Paragraph"/>
    <w:basedOn w:val="Normale"/>
    <w:uiPriority w:val="1"/>
    <w:qFormat/>
    <w:rsid w:val="00DC1F85"/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is01700l@istruzione.it" TargetMode="External"/><Relationship Id="rId13" Type="http://schemas.openxmlformats.org/officeDocument/2006/relationships/image" Target="media/image3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remondini.ne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mailto:viis01700l@pec.istruzione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10" Type="http://schemas.openxmlformats.org/officeDocument/2006/relationships/hyperlink" Target="mailto:viis01700l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is01700l@istruzione.it" TargetMode="External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/zqU81DqXARGVhzL98TVvwe1Mw==">CgMxLjA4AHIhMW5NTW0wcXlrN0JZYU9pbEVHbmJpTU52cHZRcDV4TXhL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Tammaro Barra</cp:lastModifiedBy>
  <cp:revision>2</cp:revision>
  <dcterms:created xsi:type="dcterms:W3CDTF">2023-06-06T15:22:00Z</dcterms:created>
  <dcterms:modified xsi:type="dcterms:W3CDTF">2023-06-06T15:22:00Z</dcterms:modified>
</cp:coreProperties>
</file>