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5D7F" w14:textId="77777777" w:rsidR="00F13868" w:rsidRPr="000D53C7" w:rsidRDefault="00B8293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  <w:bookmarkStart w:id="0" w:name="_gjdgxs" w:colFirst="0" w:colLast="0"/>
      <w:bookmarkEnd w:id="0"/>
      <w:r w:rsidRPr="000D53C7">
        <w:rPr>
          <w:rFonts w:asciiTheme="minorHAnsi" w:hAnsiTheme="minorHAnsi"/>
          <w:noProof/>
          <w:color w:val="000000"/>
        </w:rPr>
        <w:drawing>
          <wp:inline distT="0" distB="0" distL="114300" distR="114300" wp14:anchorId="4155E43F" wp14:editId="17220FE5">
            <wp:extent cx="713105" cy="711835"/>
            <wp:effectExtent l="0" t="0" r="0" b="0"/>
            <wp:docPr id="1" name="image1.jpg" descr="logo_2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2011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711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D53C7">
        <w:rPr>
          <w:rFonts w:asciiTheme="minorHAnsi" w:hAnsiTheme="minorHAnsi"/>
          <w:color w:val="000000"/>
        </w:rPr>
        <w:t xml:space="preserve">                                       </w:t>
      </w:r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>ISTITUTO D'ISTRUZIONE     "G. A. REMONDINI"</w:t>
      </w:r>
    </w:p>
    <w:p w14:paraId="6856BFCE" w14:textId="77777777" w:rsidR="00F13868" w:rsidRPr="000D53C7" w:rsidRDefault="00B82934">
      <w:pPr>
        <w:pBdr>
          <w:top w:val="nil"/>
          <w:left w:val="nil"/>
          <w:bottom w:val="nil"/>
          <w:right w:val="nil"/>
          <w:between w:val="nil"/>
        </w:pBdr>
        <w:spacing w:before="120" w:after="216"/>
        <w:jc w:val="center"/>
        <w:rPr>
          <w:rFonts w:asciiTheme="minorHAnsi" w:eastAsia="Verdana" w:hAnsiTheme="minorHAnsi" w:cs="Verdana"/>
          <w:color w:val="000000"/>
          <w:sz w:val="16"/>
          <w:szCs w:val="16"/>
        </w:rPr>
      </w:pPr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 xml:space="preserve">ISTITUTO TECNICO PER IL </w:t>
      </w:r>
      <w:hyperlink r:id="rId6">
        <w:r w:rsidRPr="000D53C7">
          <w:rPr>
            <w:rFonts w:asciiTheme="minorHAnsi" w:eastAsia="Verdana" w:hAnsiTheme="minorHAnsi" w:cs="Verdana"/>
            <w:b/>
            <w:color w:val="000000"/>
            <w:sz w:val="18"/>
            <w:szCs w:val="18"/>
          </w:rPr>
          <w:t>TURISMO</w:t>
        </w:r>
      </w:hyperlink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 xml:space="preserve">,PER LE </w:t>
      </w:r>
      <w:hyperlink r:id="rId7">
        <w:r w:rsidRPr="000D53C7">
          <w:rPr>
            <w:rFonts w:asciiTheme="minorHAnsi" w:eastAsia="Verdana" w:hAnsiTheme="minorHAnsi" w:cs="Verdana"/>
            <w:b/>
            <w:color w:val="000000"/>
            <w:sz w:val="18"/>
            <w:szCs w:val="18"/>
          </w:rPr>
          <w:t>BIOTECNOLOGIE SANITARIE</w:t>
        </w:r>
      </w:hyperlink>
      <w:r w:rsidRPr="000D53C7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Pr="000D53C7">
        <w:rPr>
          <w:rFonts w:asciiTheme="minorHAnsi" w:eastAsia="Times New Roman" w:hAnsiTheme="minorHAnsi" w:cs="Times New Roman"/>
          <w:b/>
          <w:color w:val="000000"/>
          <w:sz w:val="16"/>
          <w:szCs w:val="16"/>
        </w:rPr>
        <w:t>E PER LA LOGISTICA</w:t>
      </w:r>
    </w:p>
    <w:p w14:paraId="6309268A" w14:textId="77777777" w:rsidR="00F13868" w:rsidRPr="000D53C7" w:rsidRDefault="00B829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</w:rPr>
      </w:pPr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 xml:space="preserve">ISTITUTO PROFESSIONALE PER I </w:t>
      </w:r>
      <w:hyperlink r:id="rId8">
        <w:r w:rsidRPr="000D53C7">
          <w:rPr>
            <w:rFonts w:asciiTheme="minorHAnsi" w:eastAsia="Verdana" w:hAnsiTheme="minorHAnsi" w:cs="Verdana"/>
            <w:b/>
            <w:color w:val="000000"/>
            <w:sz w:val="18"/>
            <w:szCs w:val="18"/>
          </w:rPr>
          <w:t>SERVIZI COMMERCIALI</w:t>
        </w:r>
      </w:hyperlink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 xml:space="preserve"> E </w:t>
      </w:r>
      <w:hyperlink r:id="rId9">
        <w:r w:rsidRPr="000D53C7">
          <w:rPr>
            <w:rFonts w:asciiTheme="minorHAnsi" w:eastAsia="Verdana" w:hAnsiTheme="minorHAnsi" w:cs="Verdana"/>
            <w:b/>
            <w:color w:val="000000"/>
            <w:sz w:val="18"/>
            <w:szCs w:val="18"/>
          </w:rPr>
          <w:t>SOCIO-SANITARI</w:t>
        </w:r>
      </w:hyperlink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br/>
        <w:t>Via Travettore, 33 - 36061 Bassano del Grappa (VI)</w:t>
      </w:r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br/>
        <w:t xml:space="preserve">  </w:t>
      </w:r>
      <w:proofErr w:type="spellStart"/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t>tel</w:t>
      </w:r>
      <w:proofErr w:type="spellEnd"/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t>: 0424.523592 - fax: 0424.220037</w:t>
      </w:r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br/>
        <w:t>  cod. mecc.:VIIS01700L</w:t>
      </w:r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 xml:space="preserve"> </w:t>
      </w:r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t> </w:t>
      </w:r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 xml:space="preserve">- </w:t>
      </w:r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t xml:space="preserve">email: </w:t>
      </w:r>
      <w:hyperlink r:id="rId10">
        <w:r w:rsidRPr="000D53C7">
          <w:rPr>
            <w:rFonts w:asciiTheme="minorHAnsi" w:eastAsia="Verdana" w:hAnsiTheme="minorHAnsi" w:cs="Verdana"/>
            <w:b/>
            <w:color w:val="000000"/>
            <w:sz w:val="18"/>
            <w:szCs w:val="18"/>
          </w:rPr>
          <w:t>istituto@remondini.net</w:t>
        </w:r>
      </w:hyperlink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br/>
      </w:r>
      <w:proofErr w:type="spellStart"/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t>pec</w:t>
      </w:r>
      <w:proofErr w:type="spellEnd"/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t>:</w:t>
      </w:r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 xml:space="preserve"> </w:t>
      </w:r>
      <w:hyperlink r:id="rId11">
        <w:r w:rsidRPr="000D53C7">
          <w:rPr>
            <w:rFonts w:asciiTheme="minorHAnsi" w:eastAsia="Verdana" w:hAnsiTheme="minorHAnsi" w:cs="Verdana"/>
            <w:b/>
            <w:color w:val="000000"/>
            <w:sz w:val="18"/>
            <w:szCs w:val="18"/>
          </w:rPr>
          <w:t>istituto@pec.remondini.net</w:t>
        </w:r>
      </w:hyperlink>
    </w:p>
    <w:p w14:paraId="71185AC4" w14:textId="77777777" w:rsidR="000D53C7" w:rsidRPr="000D53C7" w:rsidRDefault="00B82934" w:rsidP="000D53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</w:rPr>
      </w:pPr>
      <w:r w:rsidRPr="000D53C7">
        <w:rPr>
          <w:rFonts w:asciiTheme="minorHAnsi" w:hAnsiTheme="minorHAnsi"/>
          <w:color w:val="000000"/>
          <w:sz w:val="28"/>
          <w:szCs w:val="28"/>
        </w:rPr>
        <w:t xml:space="preserve">_____________________________________________________________ </w:t>
      </w:r>
    </w:p>
    <w:p w14:paraId="4E5EFADA" w14:textId="77777777" w:rsidR="000D53C7" w:rsidRPr="000D53C7" w:rsidRDefault="000D53C7" w:rsidP="000D53C7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18"/>
          <w:szCs w:val="18"/>
        </w:rPr>
      </w:pPr>
      <w:proofErr w:type="gramStart"/>
      <w:r w:rsidRPr="000D53C7">
        <w:rPr>
          <w:rFonts w:asciiTheme="minorHAnsi" w:eastAsia="Times New Roman" w:hAnsiTheme="minorHAnsi" w:cs="Times New Roman"/>
          <w:b/>
          <w:sz w:val="18"/>
          <w:szCs w:val="18"/>
        </w:rPr>
        <w:t xml:space="preserve">INDIRIZZO </w:t>
      </w:r>
      <w:r w:rsidRPr="000D53C7">
        <w:rPr>
          <w:rFonts w:asciiTheme="minorHAnsi" w:eastAsia="Times New Roman" w:hAnsiTheme="minorHAnsi" w:cs="Times New Roman"/>
          <w:b/>
          <w:sz w:val="18"/>
          <w:szCs w:val="18"/>
          <w:u w:val="single"/>
        </w:rPr>
        <w:t xml:space="preserve"> -</w:t>
      </w:r>
      <w:proofErr w:type="gramEnd"/>
      <w:r w:rsidRPr="000D53C7">
        <w:rPr>
          <w:rFonts w:asciiTheme="minorHAnsi" w:eastAsia="Times New Roman" w:hAnsiTheme="minorHAnsi" w:cs="Times New Roman"/>
          <w:b/>
          <w:sz w:val="18"/>
          <w:szCs w:val="18"/>
          <w:u w:val="single"/>
        </w:rPr>
        <w:t>BIOTECNOLOGI</w:t>
      </w:r>
      <w:r w:rsidRPr="00333972">
        <w:rPr>
          <w:rFonts w:asciiTheme="minorHAnsi" w:eastAsia="Times New Roman" w:hAnsiTheme="minorHAnsi" w:cs="Times New Roman"/>
          <w:b/>
          <w:sz w:val="18"/>
          <w:szCs w:val="18"/>
          <w:u w:val="single"/>
        </w:rPr>
        <w:t>E SANITARIE</w:t>
      </w:r>
    </w:p>
    <w:p w14:paraId="2CCA5B88" w14:textId="0CD8E7E9" w:rsidR="000D53C7" w:rsidRPr="00333972" w:rsidRDefault="000D53C7" w:rsidP="00333972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18"/>
          <w:szCs w:val="18"/>
        </w:rPr>
      </w:pPr>
      <w:proofErr w:type="spellStart"/>
      <w:r w:rsidRPr="000D53C7">
        <w:rPr>
          <w:rFonts w:asciiTheme="minorHAnsi" w:eastAsia="Times New Roman" w:hAnsiTheme="minorHAnsi" w:cs="Times New Roman"/>
          <w:b/>
          <w:sz w:val="18"/>
          <w:szCs w:val="18"/>
        </w:rPr>
        <w:t>a.s.</w:t>
      </w:r>
      <w:proofErr w:type="spellEnd"/>
      <w:r w:rsidRPr="000D53C7">
        <w:rPr>
          <w:rFonts w:asciiTheme="minorHAnsi" w:eastAsia="Times New Roman" w:hAnsiTheme="minorHAnsi" w:cs="Times New Roman"/>
          <w:b/>
          <w:sz w:val="18"/>
          <w:szCs w:val="18"/>
        </w:rPr>
        <w:t xml:space="preserve"> 202</w:t>
      </w:r>
      <w:r w:rsidR="00BA63FA">
        <w:rPr>
          <w:rFonts w:asciiTheme="minorHAnsi" w:eastAsia="Times New Roman" w:hAnsiTheme="minorHAnsi" w:cs="Times New Roman"/>
          <w:b/>
          <w:sz w:val="18"/>
          <w:szCs w:val="18"/>
        </w:rPr>
        <w:t>2</w:t>
      </w:r>
      <w:r w:rsidRPr="000D53C7">
        <w:rPr>
          <w:rFonts w:asciiTheme="minorHAnsi" w:eastAsia="Times New Roman" w:hAnsiTheme="minorHAnsi" w:cs="Times New Roman"/>
          <w:b/>
          <w:sz w:val="18"/>
          <w:szCs w:val="18"/>
        </w:rPr>
        <w:t>-202</w:t>
      </w:r>
      <w:r w:rsidR="00BA63FA">
        <w:rPr>
          <w:rFonts w:asciiTheme="minorHAnsi" w:eastAsia="Times New Roman" w:hAnsiTheme="minorHAnsi" w:cs="Times New Roman"/>
          <w:b/>
          <w:sz w:val="18"/>
          <w:szCs w:val="18"/>
        </w:rPr>
        <w:t>3</w:t>
      </w:r>
    </w:p>
    <w:p w14:paraId="2079071D" w14:textId="77777777" w:rsidR="00BA63FA" w:rsidRDefault="00BA63FA" w:rsidP="00644C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imes New Roman" w:hAnsiTheme="minorHAnsi" w:cs="Times New Roman"/>
          <w:b/>
          <w:sz w:val="18"/>
          <w:szCs w:val="18"/>
          <w:u w:val="single"/>
        </w:rPr>
      </w:pPr>
    </w:p>
    <w:p w14:paraId="6A263E2E" w14:textId="7845952E" w:rsidR="00F13868" w:rsidRPr="00333972" w:rsidRDefault="000D53C7" w:rsidP="00644C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18"/>
          <w:szCs w:val="18"/>
        </w:rPr>
      </w:pPr>
      <w:proofErr w:type="gramStart"/>
      <w:r w:rsidRPr="000D53C7">
        <w:rPr>
          <w:rFonts w:asciiTheme="minorHAnsi" w:eastAsia="Times New Roman" w:hAnsiTheme="minorHAnsi" w:cs="Times New Roman"/>
          <w:b/>
          <w:sz w:val="18"/>
          <w:szCs w:val="18"/>
          <w:u w:val="single"/>
        </w:rPr>
        <w:t>CONTENUTI  MINIMI</w:t>
      </w:r>
      <w:proofErr w:type="gramEnd"/>
      <w:r w:rsidRPr="000D53C7">
        <w:rPr>
          <w:rFonts w:asciiTheme="minorHAnsi" w:eastAsia="Times New Roman" w:hAnsiTheme="minorHAnsi" w:cs="Times New Roman"/>
          <w:b/>
          <w:sz w:val="18"/>
          <w:szCs w:val="18"/>
        </w:rPr>
        <w:t xml:space="preserve">   </w:t>
      </w:r>
      <w:r w:rsidR="00B82934" w:rsidRPr="00333972">
        <w:rPr>
          <w:rFonts w:asciiTheme="minorHAnsi" w:hAnsiTheme="minorHAnsi"/>
          <w:b/>
          <w:color w:val="000000"/>
          <w:sz w:val="18"/>
          <w:szCs w:val="18"/>
        </w:rPr>
        <w:t xml:space="preserve"> DI BIOLOGIA, MICROBIOLOGIA E</w:t>
      </w:r>
      <w:r w:rsidR="00644CB6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B82934" w:rsidRPr="00333972">
        <w:rPr>
          <w:rFonts w:asciiTheme="minorHAnsi" w:hAnsiTheme="minorHAnsi"/>
          <w:b/>
          <w:color w:val="000000"/>
          <w:sz w:val="18"/>
          <w:szCs w:val="18"/>
        </w:rPr>
        <w:t xml:space="preserve"> TECNOLOGIE DI CONTROLLO SANITARIO</w:t>
      </w:r>
    </w:p>
    <w:p w14:paraId="582C5961" w14:textId="77777777" w:rsidR="00F13868" w:rsidRPr="000D53C7" w:rsidRDefault="00F13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="Cambria"/>
          <w:b/>
          <w:color w:val="000000"/>
          <w:sz w:val="18"/>
          <w:szCs w:val="18"/>
        </w:rPr>
      </w:pPr>
    </w:p>
    <w:p w14:paraId="386DC2F1" w14:textId="77777777" w:rsidR="00F13868" w:rsidRPr="00663689" w:rsidRDefault="00B82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mbria" w:hAnsiTheme="minorHAnsi" w:cs="Cambria"/>
          <w:b/>
          <w:color w:val="000000"/>
          <w:sz w:val="18"/>
          <w:szCs w:val="18"/>
        </w:rPr>
      </w:pPr>
      <w:proofErr w:type="gramStart"/>
      <w:r w:rsidRPr="00663689">
        <w:rPr>
          <w:rFonts w:asciiTheme="minorHAnsi" w:eastAsia="Cambria" w:hAnsiTheme="minorHAnsi" w:cs="Cambria"/>
          <w:b/>
          <w:color w:val="000000"/>
          <w:sz w:val="18"/>
          <w:szCs w:val="18"/>
        </w:rPr>
        <w:t>Classe  3</w:t>
      </w:r>
      <w:proofErr w:type="gramEnd"/>
      <w:r w:rsidR="00663689" w:rsidRPr="00663689">
        <w:rPr>
          <w:rFonts w:ascii="Verdana" w:eastAsia="Times New Roman" w:hAnsi="Verdana" w:cs="Times New Roman"/>
          <w:szCs w:val="24"/>
        </w:rPr>
        <w:t>^</w:t>
      </w:r>
      <w:r w:rsidR="00663689">
        <w:rPr>
          <w:rFonts w:asciiTheme="minorHAnsi" w:eastAsia="Cambria" w:hAnsiTheme="minorHAnsi" w:cs="Cambria"/>
          <w:b/>
          <w:color w:val="000000"/>
          <w:sz w:val="18"/>
          <w:szCs w:val="18"/>
        </w:rPr>
        <w:t xml:space="preserve"> </w:t>
      </w:r>
      <w:r w:rsidR="00663689" w:rsidRPr="00663689">
        <w:rPr>
          <w:rFonts w:asciiTheme="minorHAnsi" w:eastAsia="Cambria" w:hAnsiTheme="minorHAnsi" w:cs="Cambria"/>
          <w:b/>
          <w:color w:val="000000"/>
          <w:sz w:val="18"/>
          <w:szCs w:val="18"/>
        </w:rPr>
        <w:t xml:space="preserve"> Biotecnologico</w:t>
      </w:r>
      <w:r w:rsidRPr="00663689">
        <w:rPr>
          <w:rFonts w:asciiTheme="minorHAnsi" w:eastAsia="Cambria" w:hAnsiTheme="minorHAnsi" w:cs="Cambria"/>
          <w:b/>
          <w:color w:val="000000"/>
          <w:sz w:val="18"/>
          <w:szCs w:val="18"/>
        </w:rPr>
        <w:t xml:space="preserve"> </w:t>
      </w:r>
    </w:p>
    <w:p w14:paraId="65DC762F" w14:textId="77777777" w:rsidR="00F13868" w:rsidRPr="000D53C7" w:rsidRDefault="00F13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mbria" w:hAnsiTheme="minorHAnsi" w:cs="Cambria"/>
          <w:color w:val="000000"/>
          <w:sz w:val="18"/>
          <w:szCs w:val="18"/>
        </w:rPr>
      </w:pPr>
    </w:p>
    <w:p w14:paraId="55AED2B9" w14:textId="77777777"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MODULO 1.  CITOLOGIA E MORFOLOGIA DELLA </w:t>
      </w:r>
      <w:proofErr w:type="gramStart"/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CELLULA  PROCARIOTE</w:t>
      </w:r>
      <w:proofErr w:type="gramEnd"/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.</w:t>
      </w:r>
    </w:p>
    <w:p w14:paraId="2ED6E165" w14:textId="77777777"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La </w:t>
      </w:r>
      <w:proofErr w:type="gramStart"/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cellula  procariotica</w:t>
      </w:r>
      <w:proofErr w:type="gramEnd"/>
      <w:r w:rsidRPr="00256A0E">
        <w:rPr>
          <w:rFonts w:asciiTheme="minorHAnsi" w:eastAsia="Cambria" w:hAnsiTheme="minorHAnsi" w:cs="Cambria"/>
          <w:color w:val="000000"/>
          <w:sz w:val="20"/>
          <w:szCs w:val="20"/>
        </w:rPr>
        <w:t xml:space="preserve">. </w:t>
      </w:r>
    </w:p>
    <w:p w14:paraId="04919F89" w14:textId="77777777" w:rsidR="00F13868" w:rsidRP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 xml:space="preserve"> struttura della cellula procariote, funzioni degli organuli cellulari</w:t>
      </w:r>
    </w:p>
    <w:p w14:paraId="61A1F4F4" w14:textId="77777777"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MODULO </w:t>
      </w:r>
      <w:proofErr w:type="gramStart"/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2:  LABORATORIO</w:t>
      </w:r>
      <w:proofErr w:type="gramEnd"/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 DI MICROBIOLOGIA, ORGANIZAZIONE E SICUREZZA .</w:t>
      </w:r>
    </w:p>
    <w:p w14:paraId="1D3F1899" w14:textId="77777777" w:rsidR="00F13868" w:rsidRP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 xml:space="preserve">  </w:t>
      </w:r>
      <w:r w:rsidRPr="00256A0E">
        <w:rPr>
          <w:rFonts w:asciiTheme="minorHAnsi" w:eastAsia="Cambria" w:hAnsiTheme="minorHAnsi" w:cs="Cambria"/>
          <w:color w:val="000000"/>
          <w:sz w:val="20"/>
          <w:szCs w:val="20"/>
        </w:rPr>
        <w:t>S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icurezza, fattori di rischio, rischio biologico e microbiologico</w:t>
      </w:r>
    </w:p>
    <w:p w14:paraId="189F64E6" w14:textId="77777777"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MODULO 3.  MICROSCOPIA OTTICA ED ELETTRONICA</w:t>
      </w:r>
    </w:p>
    <w:p w14:paraId="35EE91B0" w14:textId="77777777" w:rsidR="00F13868" w:rsidRP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 xml:space="preserve"> Microscopia ottica ed elettronica.</w:t>
      </w:r>
    </w:p>
    <w:p w14:paraId="1C57E761" w14:textId="77777777"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MODULO </w:t>
      </w:r>
      <w:proofErr w:type="gramStart"/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4  PREPARATI</w:t>
      </w:r>
      <w:proofErr w:type="gramEnd"/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 MICROSCOPICI</w:t>
      </w:r>
    </w:p>
    <w:p w14:paraId="735430ED" w14:textId="77777777" w:rsidR="00F13868" w:rsidRP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 </w:t>
      </w:r>
      <w:r w:rsidRPr="00256A0E">
        <w:rPr>
          <w:rFonts w:asciiTheme="minorHAnsi" w:eastAsia="Cambria" w:hAnsiTheme="minorHAnsi" w:cs="Cambria"/>
          <w:color w:val="000000"/>
          <w:sz w:val="20"/>
          <w:szCs w:val="20"/>
        </w:rPr>
        <w:t>C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 xml:space="preserve">olorazioni </w:t>
      </w:r>
      <w:proofErr w:type="gramStart"/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batteriologiche</w:t>
      </w:r>
      <w:r w:rsidR="00B82934"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 ,</w:t>
      </w:r>
      <w:proofErr w:type="gramEnd"/>
      <w:r w:rsidR="00B82934"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 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colorazioni istochimiche, colorazione negativa.</w:t>
      </w:r>
    </w:p>
    <w:p w14:paraId="7FE5F93E" w14:textId="77777777"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MODULO 5 ESIGENZE MICROBICHE</w:t>
      </w:r>
    </w:p>
    <w:p w14:paraId="3497B72F" w14:textId="77777777" w:rsidR="00F13868" w:rsidRP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 </w:t>
      </w:r>
      <w:proofErr w:type="spellStart"/>
      <w:proofErr w:type="gramStart"/>
      <w:r w:rsidRPr="00256A0E">
        <w:rPr>
          <w:rFonts w:asciiTheme="minorHAnsi" w:eastAsia="Cambria" w:hAnsiTheme="minorHAnsi" w:cs="Cambria"/>
          <w:color w:val="000000"/>
          <w:sz w:val="20"/>
          <w:szCs w:val="20"/>
        </w:rPr>
        <w:t>C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hemiotrofismo</w:t>
      </w:r>
      <w:proofErr w:type="spellEnd"/>
      <w:r w:rsidR="00B82934"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,  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esigenze</w:t>
      </w:r>
      <w:proofErr w:type="gramEnd"/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 xml:space="preserve"> nutrizionali.</w:t>
      </w:r>
    </w:p>
    <w:p w14:paraId="3B5B6310" w14:textId="77777777" w:rsidR="00F13868" w:rsidRPr="00256A0E" w:rsidRDefault="00F13868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</w:p>
    <w:p w14:paraId="3BF42040" w14:textId="77777777" w:rsidR="00256A0E" w:rsidRDefault="00256A0E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</w:p>
    <w:p w14:paraId="1F85FD03" w14:textId="77777777"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MODULO </w:t>
      </w:r>
      <w:proofErr w:type="gramStart"/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6  COLTURE</w:t>
      </w:r>
      <w:proofErr w:type="gramEnd"/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 MICROBICHE</w:t>
      </w:r>
    </w:p>
    <w:p w14:paraId="724813AF" w14:textId="77777777" w:rsidR="00F13868" w:rsidRP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  </w:t>
      </w:r>
      <w:r w:rsidRPr="00256A0E">
        <w:rPr>
          <w:rFonts w:asciiTheme="minorHAnsi" w:eastAsia="Cambria" w:hAnsiTheme="minorHAnsi" w:cs="Cambria"/>
          <w:color w:val="000000"/>
          <w:sz w:val="20"/>
          <w:szCs w:val="20"/>
        </w:rPr>
        <w:t>T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 xml:space="preserve">erreni di </w:t>
      </w:r>
      <w:proofErr w:type="gramStart"/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coltura ,</w:t>
      </w:r>
      <w:proofErr w:type="gramEnd"/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 xml:space="preserve"> esame colturale</w:t>
      </w:r>
    </w:p>
    <w:p w14:paraId="5228183C" w14:textId="77777777"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MODULO 7 RIPRODUZIONE MICROBICA</w:t>
      </w:r>
    </w:p>
    <w:p w14:paraId="673692C8" w14:textId="77777777" w:rsidR="00F13868" w:rsidRP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 </w:t>
      </w:r>
      <w:r w:rsidRPr="00256A0E">
        <w:rPr>
          <w:rFonts w:asciiTheme="minorHAnsi" w:eastAsia="Cambria" w:hAnsiTheme="minorHAnsi" w:cs="Cambria"/>
          <w:color w:val="000000"/>
          <w:sz w:val="20"/>
          <w:szCs w:val="20"/>
        </w:rPr>
        <w:t>C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 xml:space="preserve">iclo riproduttivo dei </w:t>
      </w:r>
      <w:proofErr w:type="gramStart"/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procarioti,  curva</w:t>
      </w:r>
      <w:proofErr w:type="gramEnd"/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 xml:space="preserve"> di crescita batterica</w:t>
      </w:r>
    </w:p>
    <w:p w14:paraId="33A9EC75" w14:textId="77777777"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MODULO 8: CONTROLLO DELLA CRESCITA MICROBICA </w:t>
      </w:r>
    </w:p>
    <w:p w14:paraId="18E10A44" w14:textId="77777777" w:rsid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 xml:space="preserve"> </w:t>
      </w:r>
      <w:r w:rsidRPr="00256A0E">
        <w:rPr>
          <w:rFonts w:asciiTheme="minorHAnsi" w:eastAsia="Cambria" w:hAnsiTheme="minorHAnsi" w:cs="Cambria"/>
          <w:color w:val="000000"/>
          <w:sz w:val="20"/>
          <w:szCs w:val="20"/>
        </w:rPr>
        <w:t>T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emperatura, disinfettanti, farmaci antimicrobici</w:t>
      </w:r>
    </w:p>
    <w:p w14:paraId="0C538A4E" w14:textId="77777777"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0D53C7">
        <w:rPr>
          <w:rFonts w:asciiTheme="minorHAnsi" w:eastAsia="Cambria" w:hAnsiTheme="minorHAnsi" w:cs="Cambria"/>
          <w:b/>
          <w:i/>
          <w:sz w:val="14"/>
          <w:szCs w:val="14"/>
          <w:u w:val="single"/>
        </w:rPr>
        <w:t>Laboratorio</w:t>
      </w:r>
    </w:p>
    <w:p w14:paraId="7BED7D44" w14:textId="77777777" w:rsidR="00F13868" w:rsidRPr="000D53C7" w:rsidRDefault="00B82934">
      <w:pPr>
        <w:numPr>
          <w:ilvl w:val="0"/>
          <w:numId w:val="1"/>
        </w:numPr>
        <w:spacing w:before="280"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 xml:space="preserve">Norme di sicurezza in laboratorio di </w:t>
      </w:r>
      <w:proofErr w:type="gramStart"/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microbiologia,  DPI</w:t>
      </w:r>
      <w:proofErr w:type="gramEnd"/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.</w:t>
      </w:r>
    </w:p>
    <w:p w14:paraId="60EB9CFA" w14:textId="77777777" w:rsidR="00F13868" w:rsidRPr="000D53C7" w:rsidRDefault="00B82934">
      <w:pPr>
        <w:numPr>
          <w:ilvl w:val="0"/>
          <w:numId w:val="1"/>
        </w:numPr>
        <w:spacing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 xml:space="preserve">Vetreria e attrezzature di laboratorio e loro uso </w:t>
      </w:r>
    </w:p>
    <w:p w14:paraId="49F205A7" w14:textId="77777777" w:rsidR="00F13868" w:rsidRPr="000D53C7" w:rsidRDefault="00B82934">
      <w:pPr>
        <w:numPr>
          <w:ilvl w:val="0"/>
          <w:numId w:val="1"/>
        </w:numPr>
        <w:spacing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Il microscopio ottico: parte meccanica, parte ottica, utilizzo corretto.</w:t>
      </w:r>
    </w:p>
    <w:p w14:paraId="64CFA18C" w14:textId="54A156B8" w:rsidR="00F13868" w:rsidRPr="000D53C7" w:rsidRDefault="00B82934">
      <w:pPr>
        <w:numPr>
          <w:ilvl w:val="0"/>
          <w:numId w:val="1"/>
        </w:numPr>
        <w:spacing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Tecniche di allestimento di un preparato:</w:t>
      </w:r>
      <w:r w:rsidR="0070226E">
        <w:rPr>
          <w:rFonts w:asciiTheme="minorHAnsi" w:eastAsia="Cambria" w:hAnsiTheme="minorHAnsi" w:cs="Cambria"/>
          <w:color w:val="000000"/>
          <w:sz w:val="14"/>
          <w:szCs w:val="14"/>
        </w:rPr>
        <w:t xml:space="preserve"> </w:t>
      </w: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allestimento di un vetrino per l’esame a fresco, allestimento di un vetrino per l’osservazione in goccia pendente, allestimento di un vetrino con fissazione e colorazione semplice.</w:t>
      </w:r>
    </w:p>
    <w:p w14:paraId="0C755573" w14:textId="3A062EB8" w:rsidR="00F13868" w:rsidRPr="000D53C7" w:rsidRDefault="00B82934">
      <w:pPr>
        <w:numPr>
          <w:ilvl w:val="0"/>
          <w:numId w:val="1"/>
        </w:numPr>
        <w:spacing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 xml:space="preserve">Tecniche di colorazione: colorazione </w:t>
      </w:r>
      <w:proofErr w:type="gramStart"/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monocromatica ,</w:t>
      </w:r>
      <w:proofErr w:type="gramEnd"/>
      <w:r w:rsidR="0070226E">
        <w:rPr>
          <w:rFonts w:asciiTheme="minorHAnsi" w:eastAsia="Cambria" w:hAnsiTheme="minorHAnsi" w:cs="Cambria"/>
          <w:color w:val="000000"/>
          <w:sz w:val="14"/>
          <w:szCs w:val="14"/>
        </w:rPr>
        <w:t xml:space="preserve"> </w:t>
      </w: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colorazione negativa con nigrosina e inchiostro di china</w:t>
      </w:r>
      <w:r w:rsidR="0070226E">
        <w:rPr>
          <w:rFonts w:asciiTheme="minorHAnsi" w:eastAsia="Cambria" w:hAnsiTheme="minorHAnsi" w:cs="Cambria"/>
          <w:color w:val="000000"/>
          <w:sz w:val="14"/>
          <w:szCs w:val="14"/>
        </w:rPr>
        <w:t xml:space="preserve"> </w:t>
      </w: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, colorazione di Gram.</w:t>
      </w:r>
    </w:p>
    <w:p w14:paraId="0C5BCB3D" w14:textId="67A05CE9" w:rsidR="00F13868" w:rsidRPr="000D53C7" w:rsidRDefault="00B82934">
      <w:pPr>
        <w:numPr>
          <w:ilvl w:val="0"/>
          <w:numId w:val="1"/>
        </w:numPr>
        <w:spacing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 xml:space="preserve">Tecniche di sterilizzazione: forni e stufe, la </w:t>
      </w:r>
      <w:proofErr w:type="spellStart"/>
      <w:proofErr w:type="gramStart"/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flambatura</w:t>
      </w:r>
      <w:proofErr w:type="spellEnd"/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 xml:space="preserve">, </w:t>
      </w:r>
      <w:r w:rsidR="0070226E">
        <w:rPr>
          <w:rFonts w:asciiTheme="minorHAnsi" w:eastAsia="Cambria" w:hAnsiTheme="minorHAnsi" w:cs="Cambria"/>
          <w:color w:val="000000"/>
          <w:sz w:val="14"/>
          <w:szCs w:val="14"/>
        </w:rPr>
        <w:t xml:space="preserve"> </w:t>
      </w: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l’arroventamento</w:t>
      </w:r>
      <w:proofErr w:type="gramEnd"/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, l’autoclave, raggi UV.</w:t>
      </w:r>
    </w:p>
    <w:p w14:paraId="389087F3" w14:textId="77777777" w:rsidR="00F13868" w:rsidRPr="000D53C7" w:rsidRDefault="00B82934">
      <w:pPr>
        <w:numPr>
          <w:ilvl w:val="0"/>
          <w:numId w:val="1"/>
        </w:numPr>
        <w:spacing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Terreni di coltura: preparazione dei terreni, sterilizzazione dei terreni, distribuzione e conservazione dei terreni.</w:t>
      </w:r>
    </w:p>
    <w:p w14:paraId="1BBC563D" w14:textId="0E19494A" w:rsidR="00F13868" w:rsidRPr="000D53C7" w:rsidRDefault="00B82934">
      <w:pPr>
        <w:numPr>
          <w:ilvl w:val="0"/>
          <w:numId w:val="1"/>
        </w:numPr>
        <w:spacing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 xml:space="preserve">Tecniche di semina: tecnica dello striscio su piastra, tecnica dello striscio su </w:t>
      </w:r>
      <w:proofErr w:type="spellStart"/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slant</w:t>
      </w:r>
      <w:proofErr w:type="spellEnd"/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 xml:space="preserve">, tecnica dello </w:t>
      </w:r>
      <w:proofErr w:type="spellStart"/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spatolamento</w:t>
      </w:r>
      <w:proofErr w:type="spellEnd"/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 xml:space="preserve"> su </w:t>
      </w:r>
      <w:proofErr w:type="gramStart"/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 xml:space="preserve">piastra, </w:t>
      </w:r>
      <w:r w:rsidR="0070226E">
        <w:rPr>
          <w:rFonts w:asciiTheme="minorHAnsi" w:eastAsia="Cambria" w:hAnsiTheme="minorHAnsi" w:cs="Cambria"/>
          <w:color w:val="000000"/>
          <w:sz w:val="14"/>
          <w:szCs w:val="14"/>
        </w:rPr>
        <w:t xml:space="preserve"> </w:t>
      </w: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tecnica</w:t>
      </w:r>
      <w:proofErr w:type="gramEnd"/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 xml:space="preserve"> di inclusione in piastra, tecnica di infissione.</w:t>
      </w:r>
    </w:p>
    <w:p w14:paraId="23451749" w14:textId="77777777" w:rsidR="00F13868" w:rsidRPr="000D53C7" w:rsidRDefault="00F1386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="Times"/>
          <w:color w:val="000000"/>
        </w:rPr>
      </w:pPr>
    </w:p>
    <w:p w14:paraId="2C9B1D0B" w14:textId="0E3771BA" w:rsidR="00F13868" w:rsidRPr="000D53C7" w:rsidRDefault="00B8293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="Times"/>
          <w:color w:val="000000"/>
        </w:rPr>
      </w:pPr>
      <w:r w:rsidRPr="000D53C7">
        <w:rPr>
          <w:rFonts w:asciiTheme="minorHAnsi" w:eastAsia="Times" w:hAnsiTheme="minorHAnsi" w:cs="Times"/>
          <w:color w:val="000000"/>
        </w:rPr>
        <w:t>Bassano del Grappa, 05.06.202</w:t>
      </w:r>
      <w:r w:rsidR="00BA63FA">
        <w:rPr>
          <w:rFonts w:asciiTheme="minorHAnsi" w:eastAsia="Times" w:hAnsiTheme="minorHAnsi" w:cs="Times"/>
          <w:color w:val="000000"/>
        </w:rPr>
        <w:t>3</w:t>
      </w:r>
    </w:p>
    <w:p w14:paraId="55B5FA73" w14:textId="77777777" w:rsidR="00F13868" w:rsidRPr="000D53C7" w:rsidRDefault="00F13868" w:rsidP="00256A0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  <w:color w:val="000000"/>
          <w:sz w:val="16"/>
          <w:szCs w:val="16"/>
        </w:rPr>
      </w:pPr>
    </w:p>
    <w:sectPr w:rsidR="00F13868" w:rsidRPr="000D53C7" w:rsidSect="001803D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61616"/>
    <w:multiLevelType w:val="multilevel"/>
    <w:tmpl w:val="F01AA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459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868"/>
    <w:rsid w:val="000D53C7"/>
    <w:rsid w:val="001803D1"/>
    <w:rsid w:val="00256A0E"/>
    <w:rsid w:val="003237E3"/>
    <w:rsid w:val="00333972"/>
    <w:rsid w:val="00644CB6"/>
    <w:rsid w:val="00663689"/>
    <w:rsid w:val="006B44DC"/>
    <w:rsid w:val="0070226E"/>
    <w:rsid w:val="0070657F"/>
    <w:rsid w:val="007B729B"/>
    <w:rsid w:val="00876DA9"/>
    <w:rsid w:val="009C5784"/>
    <w:rsid w:val="00B26574"/>
    <w:rsid w:val="00B82934"/>
    <w:rsid w:val="00BA63FA"/>
    <w:rsid w:val="00C83AF3"/>
    <w:rsid w:val="00F13868"/>
    <w:rsid w:val="00F8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188F"/>
  <w15:docId w15:val="{CA694C1B-31A6-4404-A1DB-9E9BD1CF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03D1"/>
  </w:style>
  <w:style w:type="paragraph" w:styleId="Titolo1">
    <w:name w:val="heading 1"/>
    <w:basedOn w:val="Normale"/>
    <w:next w:val="Normale"/>
    <w:uiPriority w:val="9"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803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803D1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ondini.net/?q=node/75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mondini.net/?q=node/7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mondini.net/?q=node/755" TargetMode="External"/><Relationship Id="rId11" Type="http://schemas.openxmlformats.org/officeDocument/2006/relationships/hyperlink" Target="mailto:istituto@pec.remondini.ne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stituto@remondin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mondini.net/?q=node/7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GASPARRI</dc:creator>
  <cp:lastModifiedBy>Cosimo Gasparri</cp:lastModifiedBy>
  <cp:revision>5</cp:revision>
  <dcterms:created xsi:type="dcterms:W3CDTF">2022-06-12T09:51:00Z</dcterms:created>
  <dcterms:modified xsi:type="dcterms:W3CDTF">2023-06-05T16:26:00Z</dcterms:modified>
</cp:coreProperties>
</file>