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7423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noProof/>
          <w:color w:val="000000"/>
        </w:rPr>
        <w:drawing>
          <wp:inline distT="0" distB="0" distL="114300" distR="114300" wp14:anchorId="0C538A4E" wp14:editId="7BED7D44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ISTITUTO D'ISTRUZIONE SUPERIORE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                                 "G. A. REMONDINI"</w:t>
      </w:r>
    </w:p>
    <w:p w14:paraId="0953410E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TECNICO PER IL </w:t>
      </w:r>
      <w:hyperlink r:id="rId6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TURISMO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,PER LE </w:t>
      </w:r>
      <w:hyperlink r:id="rId7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BIOTECNOLOGIE SANITARIE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 PER LA LOGISTICA</w:t>
      </w:r>
    </w:p>
    <w:p w14:paraId="59F35D7F" w14:textId="77777777" w:rsidR="000D53C7" w:rsidRDefault="00B82934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PROFESSIONALE PER I </w:t>
      </w:r>
      <w:hyperlink r:id="rId8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SERVIZI COMMERCIALI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E </w:t>
      </w:r>
      <w:hyperlink r:id="rId9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SOCIO-SANITARI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  <w:t>Via Travettore, 33 - 36061 Bassano del Grappa (VI)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  tel: 0424.523592 - fax: 0424.220037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  cod. mecc.:VIIS01700L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-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email: </w:t>
      </w:r>
      <w:hyperlink r:id="rId10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istituto@remondini.net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14:paraId="6856BFCE" w14:textId="77777777" w:rsid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6309268A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-BIOTECNOLOGIE SANITARIE</w:t>
      </w:r>
    </w:p>
    <w:p w14:paraId="3EE52BE8" w14:textId="77777777" w:rsidR="00E71DAC" w:rsidRDefault="00E71DAC" w:rsidP="000D53C7">
      <w:pP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14:paraId="4E5EFADA" w14:textId="03FA92FA" w:rsidR="000D53C7" w:rsidRPr="000D53C7" w:rsidRDefault="000D53C7" w:rsidP="000D53C7">
      <w:pPr>
        <w:jc w:val="center"/>
        <w:rPr>
          <w:rFonts w:asciiTheme="minorHAnsi" w:eastAsia="Times New Roman" w:hAnsiTheme="minorHAnsi"/>
          <w:color w:val="000000"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DI BIOLOGIA, MICROBIOLOGIA E</w:t>
      </w:r>
      <w:r w:rsidRPr="000D53C7">
        <w:rPr>
          <w:rFonts w:asciiTheme="minorHAnsi" w:eastAsia="Times New Roman" w:hAnsiTheme="minorHAnsi"/>
          <w:color w:val="000000"/>
          <w:sz w:val="18"/>
          <w:szCs w:val="18"/>
        </w:rPr>
        <w:t xml:space="preserve">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TECNOLOGIE DI CONTROLLO SANITARIO</w:t>
      </w:r>
    </w:p>
    <w:p w14:paraId="2CCA5B88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</w:p>
    <w:p w14:paraId="6A263E2E" w14:textId="77777777" w:rsidR="000D53C7" w:rsidRPr="00663689" w:rsidRDefault="000D53C7" w:rsidP="000D53C7">
      <w:pPr>
        <w:spacing w:after="0" w:line="240" w:lineRule="auto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  <w:r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Classe  4</w:t>
      </w:r>
      <w:r w:rsid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Biotecnologie</w:t>
      </w:r>
    </w:p>
    <w:p w14:paraId="582C5961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386DC2F1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MODULO 1.  IL SISTEMA GENETICO  DEI PROCARIOTI </w:t>
      </w:r>
    </w:p>
    <w:p w14:paraId="65DC762F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-R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eplicazione del DNA, alterazioni del DNA , ricombinazione del DNA  </w:t>
      </w:r>
    </w:p>
    <w:p w14:paraId="55AED2B9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2ED6E165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2:  .  ESPRESSIONE E REGOLAZIONE DELL’ ESPRESSIONE GENICA.</w:t>
      </w:r>
    </w:p>
    <w:p w14:paraId="04919F89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 Trascrizione, Traduzione, fasi della traduzione,  regolazione dell’ espressione genica, regolazione co-tracrizionale, </w:t>
      </w:r>
    </w:p>
    <w:p w14:paraId="61A1F4F4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1D3F1899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3.  TASSONOMIA DEI PROCARIOTI.</w:t>
      </w:r>
    </w:p>
    <w:p w14:paraId="189F64E6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>Patologie microbiche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 escluso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>b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atteri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fotoautotrofi, </w:t>
      </w:r>
      <w:r w:rsidR="009E103F">
        <w:rPr>
          <w:rFonts w:ascii="Cambria" w:eastAsia="Cambria" w:hAnsi="Cambria" w:cs="Cambria"/>
          <w:color w:val="000000"/>
          <w:sz w:val="18"/>
          <w:szCs w:val="18"/>
        </w:rPr>
        <w:t>P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roteus, Serratia, providencia, </w:t>
      </w:r>
    </w:p>
    <w:p w14:paraId="7FE5F93E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14:paraId="3497B72F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Laboratorio: </w:t>
      </w:r>
    </w:p>
    <w:p w14:paraId="3AF6CEAB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bookmarkStart w:id="1" w:name="_30j0zll" w:colFirst="0" w:colLast="0"/>
      <w:bookmarkEnd w:id="1"/>
      <w:r w:rsidRPr="00A00DAA">
        <w:rPr>
          <w:rFonts w:eastAsia="Times New Roman"/>
          <w:color w:val="000000"/>
        </w:rPr>
        <w:t xml:space="preserve">Fattori che influenzano la crescita batterica: classificazione dei batteri in base al pH ottimale di crescita, alla richiesta di ossigeno e alla  temperatura ottimale </w:t>
      </w:r>
    </w:p>
    <w:p w14:paraId="29633BF5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Attività biochimico-enzimatiche:produzione di indolo, test della catalasi </w:t>
      </w:r>
    </w:p>
    <w:p w14:paraId="5EFFE491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Antibiogramma</w:t>
      </w:r>
    </w:p>
    <w:p w14:paraId="19F08238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isolamento dei batteri dello yogurt</w:t>
      </w:r>
    </w:p>
    <w:p w14:paraId="3AC05544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ingegneria genetica.</w:t>
      </w:r>
    </w:p>
    <w:p w14:paraId="7F93F102" w14:textId="77777777" w:rsidR="00A00DAA" w:rsidRPr="00A00DAA" w:rsidRDefault="00A00DAA" w:rsidP="00A00DAA">
      <w:pPr>
        <w:numPr>
          <w:ilvl w:val="0"/>
          <w:numId w:val="2"/>
        </w:numPr>
        <w:spacing w:after="0" w:line="360" w:lineRule="auto"/>
        <w:rPr>
          <w:rFonts w:eastAsia="Times New Roman"/>
          <w:bCs/>
          <w:color w:val="000000"/>
        </w:rPr>
      </w:pPr>
      <w:r w:rsidRPr="00A00DAA">
        <w:rPr>
          <w:rFonts w:eastAsia="Times New Roman"/>
          <w:color w:val="000000"/>
        </w:rPr>
        <w:t>Biotecnologia molecolare</w:t>
      </w:r>
      <w:bookmarkStart w:id="2" w:name="_heading=h.30j0zll" w:colFirst="0" w:colLast="0"/>
      <w:bookmarkEnd w:id="2"/>
      <w:r w:rsidRPr="00A00DAA">
        <w:rPr>
          <w:rFonts w:eastAsia="Times New Roman"/>
          <w:color w:val="000000"/>
        </w:rPr>
        <w:t xml:space="preserve">; </w:t>
      </w:r>
      <w:r w:rsidRPr="00A00DAA">
        <w:rPr>
          <w:rFonts w:eastAsia="Times New Roman"/>
          <w:b/>
          <w:color w:val="000000"/>
        </w:rPr>
        <w:t xml:space="preserve"> </w:t>
      </w:r>
      <w:r w:rsidRPr="00A00DAA">
        <w:rPr>
          <w:rFonts w:eastAsia="Times New Roman"/>
          <w:bCs/>
          <w:color w:val="000000"/>
        </w:rPr>
        <w:t>ingegneria genetica e spettrofotometria  a raggi U.V.</w:t>
      </w:r>
    </w:p>
    <w:p w14:paraId="673692C8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E10A44" w14:textId="50888125" w:rsidR="00F13868" w:rsidRPr="000D53C7" w:rsidRDefault="00B82934" w:rsidP="00E71DA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</w:rPr>
      </w:pPr>
      <w:r>
        <w:rPr>
          <w:color w:val="000000"/>
        </w:rPr>
        <w:t xml:space="preserve"> </w:t>
      </w:r>
      <w:r w:rsidR="001D2FC7">
        <w:rPr>
          <w:color w:val="000000"/>
        </w:rPr>
        <w:t>Data</w:t>
      </w:r>
      <w:r>
        <w:rPr>
          <w:color w:val="000000"/>
        </w:rPr>
        <w:t xml:space="preserve">    </w:t>
      </w:r>
      <w:r w:rsidR="001D2FC7">
        <w:rPr>
          <w:color w:val="000000"/>
        </w:rPr>
        <w:t>30/05/2</w:t>
      </w:r>
      <w:r w:rsidR="00A27768">
        <w:rPr>
          <w:color w:val="000000"/>
        </w:rPr>
        <w:t>4</w:t>
      </w:r>
    </w:p>
    <w:sectPr w:rsidR="00F13868" w:rsidRPr="000D53C7" w:rsidSect="00E3423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F1C34DE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num w:numId="1" w16cid:durableId="1969897200">
    <w:abstractNumId w:val="0"/>
  </w:num>
  <w:num w:numId="2" w16cid:durableId="31518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68"/>
    <w:rsid w:val="000D53C7"/>
    <w:rsid w:val="001D2FC7"/>
    <w:rsid w:val="002A723A"/>
    <w:rsid w:val="002E2B57"/>
    <w:rsid w:val="003B2F1F"/>
    <w:rsid w:val="00454E38"/>
    <w:rsid w:val="005671B1"/>
    <w:rsid w:val="00587BBD"/>
    <w:rsid w:val="00663689"/>
    <w:rsid w:val="00696C37"/>
    <w:rsid w:val="00713102"/>
    <w:rsid w:val="008B6E1B"/>
    <w:rsid w:val="009619B7"/>
    <w:rsid w:val="009907A7"/>
    <w:rsid w:val="009E103F"/>
    <w:rsid w:val="00A00DAA"/>
    <w:rsid w:val="00A27768"/>
    <w:rsid w:val="00A35634"/>
    <w:rsid w:val="00A55805"/>
    <w:rsid w:val="00AE2365"/>
    <w:rsid w:val="00B26574"/>
    <w:rsid w:val="00B76ECB"/>
    <w:rsid w:val="00B82934"/>
    <w:rsid w:val="00CA657C"/>
    <w:rsid w:val="00E34233"/>
    <w:rsid w:val="00E71DAC"/>
    <w:rsid w:val="00F13868"/>
    <w:rsid w:val="00F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05A7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33"/>
  </w:style>
  <w:style w:type="paragraph" w:styleId="Titolo1">
    <w:name w:val="heading 1"/>
    <w:basedOn w:val="Normale"/>
    <w:next w:val="Normale"/>
    <w:uiPriority w:val="9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4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423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Cosimo Gasparri</cp:lastModifiedBy>
  <cp:revision>10</cp:revision>
  <dcterms:created xsi:type="dcterms:W3CDTF">2022-06-12T09:52:00Z</dcterms:created>
  <dcterms:modified xsi:type="dcterms:W3CDTF">2024-06-03T06:29:00Z</dcterms:modified>
</cp:coreProperties>
</file>